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2"/>
        <w:gridCol w:w="4220"/>
      </w:tblGrid>
      <w:tr w:rsidR="00AD259A" w:rsidRPr="008E3037" w14:paraId="5FE1927A" w14:textId="77777777" w:rsidTr="00AB2F9B">
        <w:tc>
          <w:tcPr>
            <w:tcW w:w="4535" w:type="dxa"/>
          </w:tcPr>
          <w:p w14:paraId="5C82390A" w14:textId="0B1799C9" w:rsidR="00A27C02" w:rsidRPr="008E3037" w:rsidRDefault="00A27C02">
            <w:pPr>
              <w:rPr>
                <w:rFonts w:ascii="Calibri Light" w:hAnsi="Calibri Light" w:cs="Calibri Light"/>
              </w:rPr>
            </w:pPr>
            <w:bookmarkStart w:id="0" w:name="_GoBack"/>
            <w:bookmarkEnd w:id="0"/>
          </w:p>
        </w:tc>
        <w:tc>
          <w:tcPr>
            <w:tcW w:w="4537" w:type="dxa"/>
            <w:vAlign w:val="center"/>
          </w:tcPr>
          <w:p w14:paraId="0AD31BE3" w14:textId="77777777" w:rsidR="00A27C02" w:rsidRPr="008E3037" w:rsidRDefault="00A27C02" w:rsidP="00A27C02">
            <w:pPr>
              <w:jc w:val="right"/>
              <w:rPr>
                <w:rFonts w:ascii="Calibri Light" w:hAnsi="Calibri Light" w:cs="Calibri Light"/>
              </w:rPr>
            </w:pPr>
            <w:r w:rsidRPr="008E3037">
              <w:rPr>
                <w:rFonts w:ascii="Calibri Light" w:hAnsi="Calibri Light" w:cs="Calibri Light"/>
                <w:b/>
                <w:noProof/>
                <w:color w:val="FF0000"/>
                <w:lang w:eastAsia="fr-FR"/>
              </w:rPr>
              <w:drawing>
                <wp:inline distT="0" distB="0" distL="0" distR="0" wp14:anchorId="7D99260C" wp14:editId="37DAF0E8">
                  <wp:extent cx="1942643" cy="495300"/>
                  <wp:effectExtent l="0" t="0" r="63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terfaceTourismFRANCE-RV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93642" cy="508303"/>
                          </a:xfrm>
                          <a:prstGeom prst="rect">
                            <a:avLst/>
                          </a:prstGeom>
                        </pic:spPr>
                      </pic:pic>
                    </a:graphicData>
                  </a:graphic>
                </wp:inline>
              </w:drawing>
            </w:r>
          </w:p>
        </w:tc>
      </w:tr>
      <w:tr w:rsidR="00AD259A" w:rsidRPr="00716998" w14:paraId="24D7879A" w14:textId="77777777" w:rsidTr="00AB2F9B">
        <w:tc>
          <w:tcPr>
            <w:tcW w:w="4535" w:type="dxa"/>
          </w:tcPr>
          <w:p w14:paraId="6BBD494E" w14:textId="77777777" w:rsidR="00A27C02" w:rsidRPr="008E3037" w:rsidRDefault="00A27C02" w:rsidP="00B644FB">
            <w:pPr>
              <w:jc w:val="center"/>
              <w:rPr>
                <w:rFonts w:ascii="Calibri Light" w:hAnsi="Calibri Light" w:cs="Calibri Light"/>
              </w:rPr>
            </w:pPr>
          </w:p>
        </w:tc>
        <w:tc>
          <w:tcPr>
            <w:tcW w:w="4537" w:type="dxa"/>
          </w:tcPr>
          <w:p w14:paraId="57B22042" w14:textId="544E847A" w:rsidR="00A27C02" w:rsidRPr="00A32F26" w:rsidRDefault="00A32F26" w:rsidP="00A27C02">
            <w:pPr>
              <w:jc w:val="right"/>
              <w:rPr>
                <w:rFonts w:ascii="Calibri Light" w:hAnsi="Calibri Light" w:cs="Calibri Light"/>
                <w:i/>
                <w:lang w:val="en-GB"/>
              </w:rPr>
            </w:pPr>
            <w:r w:rsidRPr="00A32F26">
              <w:rPr>
                <w:rFonts w:ascii="Calibri Light" w:hAnsi="Calibri Light" w:cs="Calibri Light"/>
                <w:i/>
                <w:lang w:val="en-GB"/>
              </w:rPr>
              <w:t>P</w:t>
            </w:r>
            <w:r w:rsidR="00A27C02" w:rsidRPr="00A32F26">
              <w:rPr>
                <w:rFonts w:ascii="Calibri Light" w:hAnsi="Calibri Light" w:cs="Calibri Light"/>
                <w:i/>
                <w:lang w:val="en-GB"/>
              </w:rPr>
              <w:t>ress</w:t>
            </w:r>
            <w:r w:rsidRPr="00A32F26">
              <w:rPr>
                <w:rFonts w:ascii="Calibri Light" w:hAnsi="Calibri Light" w:cs="Calibri Light"/>
                <w:i/>
                <w:lang w:val="en-GB"/>
              </w:rPr>
              <w:t xml:space="preserve"> release</w:t>
            </w:r>
          </w:p>
          <w:p w14:paraId="678C659B" w14:textId="1DD6B37E" w:rsidR="00A27C02" w:rsidRPr="00A32F26" w:rsidRDefault="007B1990" w:rsidP="00A27C02">
            <w:pPr>
              <w:jc w:val="right"/>
              <w:rPr>
                <w:rFonts w:ascii="Calibri Light" w:hAnsi="Calibri Light" w:cs="Calibri Light"/>
                <w:i/>
                <w:lang w:val="en-GB"/>
              </w:rPr>
            </w:pPr>
            <w:r w:rsidRPr="00A32F26">
              <w:rPr>
                <w:rFonts w:ascii="Calibri Light" w:hAnsi="Calibri Light" w:cs="Calibri Light"/>
                <w:i/>
                <w:lang w:val="en-GB"/>
              </w:rPr>
              <w:t xml:space="preserve">Paris, </w:t>
            </w:r>
            <w:proofErr w:type="spellStart"/>
            <w:r w:rsidR="00A32F26" w:rsidRPr="00A32F26">
              <w:rPr>
                <w:rFonts w:ascii="Calibri Light" w:hAnsi="Calibri Light" w:cs="Calibri Light"/>
                <w:i/>
                <w:lang w:val="en-GB"/>
              </w:rPr>
              <w:t>september</w:t>
            </w:r>
            <w:proofErr w:type="spellEnd"/>
            <w:r w:rsidR="00B657C0" w:rsidRPr="00A32F26">
              <w:rPr>
                <w:rFonts w:ascii="Calibri Light" w:hAnsi="Calibri Light" w:cs="Calibri Light"/>
                <w:i/>
                <w:lang w:val="en-GB"/>
              </w:rPr>
              <w:t xml:space="preserve"> </w:t>
            </w:r>
            <w:r w:rsidR="004F0E55" w:rsidRPr="00A32F26">
              <w:rPr>
                <w:rFonts w:ascii="Calibri Light" w:hAnsi="Calibri Light" w:cs="Calibri Light"/>
                <w:i/>
                <w:lang w:val="en-GB"/>
              </w:rPr>
              <w:t>21</w:t>
            </w:r>
            <w:r w:rsidR="00A32F26" w:rsidRPr="00A32F26">
              <w:rPr>
                <w:rFonts w:ascii="Calibri Light" w:hAnsi="Calibri Light" w:cs="Calibri Light"/>
                <w:i/>
                <w:vertAlign w:val="superscript"/>
                <w:lang w:val="en-GB"/>
              </w:rPr>
              <w:t>st</w:t>
            </w:r>
            <w:r w:rsidR="004F0E55" w:rsidRPr="00A32F26">
              <w:rPr>
                <w:rFonts w:ascii="Calibri Light" w:hAnsi="Calibri Light" w:cs="Calibri Light"/>
                <w:i/>
                <w:vertAlign w:val="superscript"/>
                <w:lang w:val="en-GB"/>
              </w:rPr>
              <w:t xml:space="preserve"> </w:t>
            </w:r>
            <w:r w:rsidR="008E3037" w:rsidRPr="00A32F26">
              <w:rPr>
                <w:rFonts w:ascii="Calibri Light" w:hAnsi="Calibri Light" w:cs="Calibri Light"/>
                <w:i/>
                <w:lang w:val="en-GB"/>
              </w:rPr>
              <w:t>2020</w:t>
            </w:r>
          </w:p>
          <w:p w14:paraId="1022DF27" w14:textId="77777777" w:rsidR="00A27C02" w:rsidRPr="00A32F26" w:rsidRDefault="00A27C02" w:rsidP="00A27C02">
            <w:pPr>
              <w:jc w:val="right"/>
              <w:rPr>
                <w:rFonts w:ascii="Calibri Light" w:hAnsi="Calibri Light" w:cs="Calibri Light"/>
                <w:sz w:val="14"/>
                <w:lang w:val="en-GB"/>
              </w:rPr>
            </w:pPr>
          </w:p>
        </w:tc>
      </w:tr>
      <w:tr w:rsidR="00A27C02" w:rsidRPr="00716998" w14:paraId="0DCD79D7" w14:textId="77777777" w:rsidTr="00AB2F9B">
        <w:trPr>
          <w:trHeight w:val="1201"/>
        </w:trPr>
        <w:tc>
          <w:tcPr>
            <w:tcW w:w="9072" w:type="dxa"/>
            <w:gridSpan w:val="2"/>
            <w:vAlign w:val="center"/>
          </w:tcPr>
          <w:p w14:paraId="622D26C7" w14:textId="2D5D2386" w:rsidR="00EE7549" w:rsidRPr="00A32F26" w:rsidRDefault="00EE7549" w:rsidP="0087555C">
            <w:pPr>
              <w:tabs>
                <w:tab w:val="left" w:pos="7551"/>
              </w:tabs>
              <w:ind w:right="459"/>
              <w:rPr>
                <w:rFonts w:ascii="Calibri Light" w:hAnsi="Calibri Light" w:cs="Calibri Light"/>
                <w:b/>
                <w:bCs/>
                <w:sz w:val="32"/>
                <w:szCs w:val="32"/>
                <w:lang w:val="en-GB"/>
              </w:rPr>
            </w:pPr>
          </w:p>
          <w:p w14:paraId="6ACE7A72" w14:textId="77777777" w:rsidR="00716998" w:rsidRDefault="007A2CFA" w:rsidP="00A32F26">
            <w:pPr>
              <w:tabs>
                <w:tab w:val="left" w:pos="7551"/>
              </w:tabs>
              <w:ind w:right="459"/>
              <w:jc w:val="center"/>
              <w:rPr>
                <w:rFonts w:ascii="Calibri Light" w:hAnsi="Calibri Light" w:cs="Calibri Light"/>
                <w:b/>
                <w:bCs/>
                <w:sz w:val="32"/>
                <w:szCs w:val="32"/>
                <w:lang w:val="en-GB"/>
              </w:rPr>
            </w:pPr>
            <w:r>
              <w:rPr>
                <w:rFonts w:ascii="Calibri Light" w:hAnsi="Calibri Light" w:cs="Calibri Light"/>
                <w:b/>
                <w:bCs/>
                <w:sz w:val="32"/>
                <w:szCs w:val="32"/>
                <w:lang w:val="en-GB"/>
              </w:rPr>
              <w:t xml:space="preserve">Within the scope </w:t>
            </w:r>
            <w:r w:rsidR="0087555C">
              <w:rPr>
                <w:rFonts w:ascii="Calibri Light" w:hAnsi="Calibri Light" w:cs="Calibri Light"/>
                <w:b/>
                <w:bCs/>
                <w:sz w:val="32"/>
                <w:szCs w:val="32"/>
                <w:lang w:val="en-GB"/>
              </w:rPr>
              <w:t xml:space="preserve">of the revival of post </w:t>
            </w:r>
            <w:r w:rsidR="0087555C" w:rsidRPr="0087555C">
              <w:rPr>
                <w:rFonts w:ascii="Calibri Light" w:hAnsi="Calibri Light" w:cs="Calibri Light"/>
                <w:b/>
                <w:bCs/>
                <w:sz w:val="32"/>
                <w:szCs w:val="32"/>
                <w:lang w:val="en-GB"/>
              </w:rPr>
              <w:t xml:space="preserve">Covid-19 tourism, </w:t>
            </w:r>
          </w:p>
          <w:p w14:paraId="6BA67D77" w14:textId="0AF81872" w:rsidR="0087555C" w:rsidRDefault="0087555C" w:rsidP="00A32F26">
            <w:pPr>
              <w:tabs>
                <w:tab w:val="left" w:pos="7551"/>
              </w:tabs>
              <w:ind w:right="459"/>
              <w:jc w:val="center"/>
              <w:rPr>
                <w:rFonts w:ascii="Calibri Light" w:hAnsi="Calibri Light" w:cs="Calibri Light"/>
                <w:b/>
                <w:bCs/>
                <w:sz w:val="32"/>
                <w:szCs w:val="32"/>
                <w:lang w:val="en-GB"/>
              </w:rPr>
            </w:pPr>
            <w:r w:rsidRPr="0087555C">
              <w:rPr>
                <w:rFonts w:ascii="Calibri Light" w:hAnsi="Calibri Light" w:cs="Calibri Light"/>
                <w:b/>
                <w:bCs/>
                <w:sz w:val="32"/>
                <w:szCs w:val="32"/>
                <w:lang w:val="en-GB"/>
              </w:rPr>
              <w:t>Geneva Tourism &amp; Conventions Foundation entrusts its press</w:t>
            </w:r>
            <w:r>
              <w:rPr>
                <w:rFonts w:ascii="Calibri Light" w:hAnsi="Calibri Light" w:cs="Calibri Light"/>
                <w:b/>
                <w:bCs/>
                <w:sz w:val="32"/>
                <w:szCs w:val="32"/>
                <w:lang w:val="en-GB"/>
              </w:rPr>
              <w:t xml:space="preserve"> and influence relations to Interface Tourism France</w:t>
            </w:r>
          </w:p>
          <w:p w14:paraId="0FA37BB5" w14:textId="21C05C6D" w:rsidR="00A32F26" w:rsidRPr="0087555C" w:rsidRDefault="00A32F26" w:rsidP="00A32F26">
            <w:pPr>
              <w:tabs>
                <w:tab w:val="left" w:pos="7551"/>
              </w:tabs>
              <w:ind w:right="459"/>
              <w:jc w:val="center"/>
              <w:rPr>
                <w:rFonts w:ascii="Calibri Light" w:hAnsi="Calibri Light" w:cs="Calibri Light"/>
                <w:b/>
                <w:bCs/>
                <w:sz w:val="32"/>
                <w:szCs w:val="32"/>
                <w:lang w:val="en-GB"/>
              </w:rPr>
            </w:pPr>
          </w:p>
        </w:tc>
      </w:tr>
      <w:tr w:rsidR="00F86362" w:rsidRPr="00CD102C" w14:paraId="522CC80B" w14:textId="77777777" w:rsidTr="00AB2F9B">
        <w:trPr>
          <w:trHeight w:val="1274"/>
        </w:trPr>
        <w:tc>
          <w:tcPr>
            <w:tcW w:w="9072" w:type="dxa"/>
            <w:gridSpan w:val="2"/>
          </w:tcPr>
          <w:p w14:paraId="1EC7F198" w14:textId="77777777" w:rsidR="00F86362" w:rsidRPr="0087555C" w:rsidRDefault="00F86362" w:rsidP="00F86362">
            <w:pPr>
              <w:jc w:val="center"/>
              <w:rPr>
                <w:rFonts w:ascii="Calibri Light" w:hAnsi="Calibri Light" w:cs="Calibri Light"/>
                <w:lang w:val="en-GB"/>
              </w:rPr>
            </w:pPr>
          </w:p>
          <w:p w14:paraId="5038A3F2" w14:textId="64E4643E" w:rsidR="0087555C" w:rsidRPr="0087555C" w:rsidRDefault="0087555C" w:rsidP="0087555C">
            <w:pPr>
              <w:spacing w:after="120" w:line="276" w:lineRule="auto"/>
              <w:jc w:val="center"/>
              <w:rPr>
                <w:rStyle w:val="Accentuation"/>
                <w:rFonts w:ascii="Calibri Light" w:hAnsi="Calibri Light" w:cs="Calibri Light"/>
                <w:sz w:val="24"/>
                <w:szCs w:val="28"/>
                <w:lang w:val="en-GB"/>
              </w:rPr>
            </w:pPr>
            <w:r w:rsidRPr="0087555C">
              <w:rPr>
                <w:rStyle w:val="Accentuation"/>
                <w:rFonts w:cstheme="minorHAnsi"/>
                <w:sz w:val="24"/>
                <w:szCs w:val="28"/>
                <w:lang w:val="en-GB"/>
              </w:rPr>
              <w:t xml:space="preserve">The leading communication agency specializing in the tourism sector </w:t>
            </w:r>
            <w:hyperlink r:id="rId7" w:history="1">
              <w:r w:rsidRPr="0087555C">
                <w:rPr>
                  <w:rStyle w:val="Accentuation"/>
                  <w:rFonts w:cstheme="minorHAnsi"/>
                  <w:sz w:val="24"/>
                  <w:szCs w:val="28"/>
                  <w:lang w:val="en-GB"/>
                </w:rPr>
                <w:t>Interface Tourism France</w:t>
              </w:r>
            </w:hyperlink>
            <w:r w:rsidRPr="0087555C">
              <w:rPr>
                <w:rStyle w:val="Accentuation"/>
                <w:rFonts w:cstheme="minorHAnsi"/>
                <w:sz w:val="24"/>
                <w:szCs w:val="28"/>
                <w:lang w:val="en-GB"/>
              </w:rPr>
              <w:t xml:space="preserve"> has been selected by t</w:t>
            </w:r>
            <w:r w:rsidRPr="0087555C">
              <w:rPr>
                <w:rStyle w:val="Accentuation"/>
                <w:rFonts w:cstheme="minorHAnsi"/>
                <w:szCs w:val="28"/>
                <w:lang w:val="en-GB"/>
              </w:rPr>
              <w:t xml:space="preserve">he </w:t>
            </w:r>
            <w:r w:rsidRPr="0087555C">
              <w:rPr>
                <w:rStyle w:val="Accentuation"/>
                <w:rFonts w:cstheme="minorHAnsi"/>
                <w:b/>
                <w:bCs/>
                <w:szCs w:val="28"/>
                <w:lang w:val="en-GB"/>
              </w:rPr>
              <w:t xml:space="preserve">Geneva Tourism &amp; Conventions </w:t>
            </w:r>
            <w:proofErr w:type="gramStart"/>
            <w:r w:rsidRPr="0087555C">
              <w:rPr>
                <w:rStyle w:val="Accentuation"/>
                <w:rFonts w:cstheme="minorHAnsi"/>
                <w:b/>
                <w:bCs/>
                <w:szCs w:val="28"/>
                <w:lang w:val="en-GB"/>
              </w:rPr>
              <w:t>Foundation</w:t>
            </w:r>
            <w:r w:rsidRPr="0087555C">
              <w:rPr>
                <w:rStyle w:val="Accentuation"/>
                <w:rFonts w:cstheme="minorHAnsi"/>
                <w:sz w:val="24"/>
                <w:szCs w:val="28"/>
                <w:lang w:val="en-GB"/>
              </w:rPr>
              <w:t xml:space="preserve"> </w:t>
            </w:r>
            <w:r w:rsidRPr="0087555C">
              <w:rPr>
                <w:rStyle w:val="Accentuation"/>
                <w:rFonts w:cstheme="minorHAnsi"/>
                <w:szCs w:val="28"/>
                <w:lang w:val="en-GB"/>
              </w:rPr>
              <w:t xml:space="preserve"> </w:t>
            </w:r>
            <w:r w:rsidRPr="0087555C">
              <w:rPr>
                <w:rStyle w:val="Accentuation"/>
                <w:rFonts w:cstheme="minorHAnsi"/>
                <w:sz w:val="24"/>
                <w:szCs w:val="28"/>
                <w:lang w:val="en-GB"/>
              </w:rPr>
              <w:t>to</w:t>
            </w:r>
            <w:proofErr w:type="gramEnd"/>
            <w:r w:rsidRPr="0087555C">
              <w:rPr>
                <w:rStyle w:val="Accentuation"/>
                <w:rFonts w:cstheme="minorHAnsi"/>
                <w:sz w:val="24"/>
                <w:szCs w:val="28"/>
                <w:lang w:val="en-GB"/>
              </w:rPr>
              <w:t xml:space="preserve"> manage its public relations &amp; influence in France.</w:t>
            </w:r>
          </w:p>
          <w:p w14:paraId="778C0871" w14:textId="16384992" w:rsidR="00E23B11" w:rsidRPr="0087555C" w:rsidRDefault="00E23B11" w:rsidP="00187E99">
            <w:pPr>
              <w:ind w:left="180" w:right="174"/>
              <w:jc w:val="center"/>
              <w:rPr>
                <w:rFonts w:ascii="Calibri Light" w:hAnsi="Calibri Light" w:cs="Calibri Light"/>
                <w:i/>
                <w:iCs/>
                <w:sz w:val="20"/>
                <w:lang w:val="en-GB"/>
              </w:rPr>
            </w:pPr>
          </w:p>
        </w:tc>
      </w:tr>
      <w:tr w:rsidR="00AD259A" w:rsidRPr="008E3037" w14:paraId="4509EA2C" w14:textId="77777777" w:rsidTr="00AB2F9B">
        <w:trPr>
          <w:trHeight w:val="2665"/>
        </w:trPr>
        <w:tc>
          <w:tcPr>
            <w:tcW w:w="4535" w:type="dxa"/>
          </w:tcPr>
          <w:p w14:paraId="0C71E2D2" w14:textId="61049147" w:rsidR="00D719E3" w:rsidRDefault="008A5641" w:rsidP="00951F71">
            <w:pPr>
              <w:ind w:right="-44"/>
              <w:jc w:val="center"/>
              <w:rPr>
                <w:rFonts w:ascii="Calibri Light" w:hAnsi="Calibri Light" w:cs="Calibri Light"/>
                <w:i/>
                <w:lang w:val="es-ES"/>
              </w:rPr>
            </w:pPr>
            <w:r>
              <w:rPr>
                <w:rFonts w:ascii="Calibri Light" w:hAnsi="Calibri Light" w:cs="Calibri Light"/>
                <w:i/>
                <w:noProof/>
                <w:lang w:val="es-ES"/>
              </w:rPr>
              <w:drawing>
                <wp:inline distT="0" distB="0" distL="0" distR="0" wp14:anchorId="07462970" wp14:editId="71DFA636">
                  <wp:extent cx="3007895" cy="2000250"/>
                  <wp:effectExtent l="0" t="0" r="2540" b="0"/>
                  <wp:docPr id="1" name="Image 1" descr="Une image contenant eau, montagne, nature, ex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uesAeriennes014.jpg"/>
                          <pic:cNvPicPr/>
                        </pic:nvPicPr>
                        <pic:blipFill>
                          <a:blip r:embed="rId8">
                            <a:extLst>
                              <a:ext uri="{28A0092B-C50C-407E-A947-70E740481C1C}">
                                <a14:useLocalDpi xmlns:a14="http://schemas.microsoft.com/office/drawing/2010/main" val="0"/>
                              </a:ext>
                            </a:extLst>
                          </a:blip>
                          <a:stretch>
                            <a:fillRect/>
                          </a:stretch>
                        </pic:blipFill>
                        <pic:spPr>
                          <a:xfrm>
                            <a:off x="0" y="0"/>
                            <a:ext cx="3021385" cy="2009221"/>
                          </a:xfrm>
                          <a:prstGeom prst="rect">
                            <a:avLst/>
                          </a:prstGeom>
                        </pic:spPr>
                      </pic:pic>
                    </a:graphicData>
                  </a:graphic>
                </wp:inline>
              </w:drawing>
            </w:r>
          </w:p>
          <w:p w14:paraId="629D941A" w14:textId="1333C63B" w:rsidR="008A5641" w:rsidRPr="006464A0" w:rsidRDefault="008A5641" w:rsidP="008A5641">
            <w:pPr>
              <w:ind w:right="-44"/>
              <w:rPr>
                <w:rFonts w:ascii="Calibri Light" w:hAnsi="Calibri Light" w:cs="Calibri Light"/>
                <w:i/>
                <w:lang w:val="es-ES"/>
              </w:rPr>
            </w:pPr>
            <w:r>
              <w:rPr>
                <w:rFonts w:ascii="Verdana" w:hAnsi="Verdana"/>
                <w:color w:val="000000"/>
                <w:sz w:val="17"/>
                <w:szCs w:val="17"/>
              </w:rPr>
              <w:t>© Gen</w:t>
            </w:r>
            <w:r w:rsidR="00F53322">
              <w:rPr>
                <w:rFonts w:ascii="Verdana" w:hAnsi="Verdana"/>
                <w:color w:val="000000"/>
                <w:sz w:val="17"/>
                <w:szCs w:val="17"/>
              </w:rPr>
              <w:t>e</w:t>
            </w:r>
            <w:r>
              <w:rPr>
                <w:rFonts w:ascii="Verdana" w:hAnsi="Verdana"/>
                <w:color w:val="000000"/>
                <w:sz w:val="17"/>
                <w:szCs w:val="17"/>
              </w:rPr>
              <w:t>v</w:t>
            </w:r>
            <w:r w:rsidR="00F53322">
              <w:rPr>
                <w:rFonts w:ascii="Verdana" w:hAnsi="Verdana"/>
                <w:color w:val="000000"/>
                <w:sz w:val="17"/>
                <w:szCs w:val="17"/>
              </w:rPr>
              <w:t>a</w:t>
            </w:r>
            <w:r>
              <w:rPr>
                <w:rFonts w:ascii="Verdana" w:hAnsi="Verdana"/>
                <w:color w:val="000000"/>
                <w:sz w:val="17"/>
                <w:szCs w:val="17"/>
              </w:rPr>
              <w:t xml:space="preserve"> Tourisme</w:t>
            </w:r>
          </w:p>
        </w:tc>
        <w:tc>
          <w:tcPr>
            <w:tcW w:w="4537" w:type="dxa"/>
          </w:tcPr>
          <w:p w14:paraId="4D0AE3C6" w14:textId="12B4E003" w:rsidR="00951F71" w:rsidRDefault="00F316B0" w:rsidP="00375451">
            <w:pPr>
              <w:ind w:left="-107"/>
              <w:rPr>
                <w:rFonts w:ascii="Calibri Light" w:hAnsi="Calibri Light" w:cs="Calibri Light"/>
                <w:i/>
                <w:noProof/>
                <w:lang w:eastAsia="fr-FR"/>
              </w:rPr>
            </w:pPr>
            <w:r>
              <w:rPr>
                <w:rFonts w:ascii="Calibri Light" w:hAnsi="Calibri Light" w:cs="Calibri Light"/>
                <w:i/>
                <w:noProof/>
                <w:lang w:eastAsia="fr-FR"/>
              </w:rPr>
              <w:drawing>
                <wp:inline distT="0" distB="0" distL="0" distR="0" wp14:anchorId="4002801F" wp14:editId="2A94D9B7">
                  <wp:extent cx="2667000" cy="2000250"/>
                  <wp:effectExtent l="0" t="0" r="0" b="0"/>
                  <wp:docPr id="2" name="Image 2" descr="Une image contenant montagne, extérieur, nature, herb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leve001.jpg"/>
                          <pic:cNvPicPr/>
                        </pic:nvPicPr>
                        <pic:blipFill>
                          <a:blip r:embed="rId9">
                            <a:extLst>
                              <a:ext uri="{28A0092B-C50C-407E-A947-70E740481C1C}">
                                <a14:useLocalDpi xmlns:a14="http://schemas.microsoft.com/office/drawing/2010/main" val="0"/>
                              </a:ext>
                            </a:extLst>
                          </a:blip>
                          <a:stretch>
                            <a:fillRect/>
                          </a:stretch>
                        </pic:blipFill>
                        <pic:spPr>
                          <a:xfrm>
                            <a:off x="0" y="0"/>
                            <a:ext cx="2670797" cy="2003098"/>
                          </a:xfrm>
                          <a:prstGeom prst="rect">
                            <a:avLst/>
                          </a:prstGeom>
                        </pic:spPr>
                      </pic:pic>
                    </a:graphicData>
                  </a:graphic>
                </wp:inline>
              </w:drawing>
            </w:r>
          </w:p>
          <w:p w14:paraId="20A069DC" w14:textId="047BBA56" w:rsidR="008A5641" w:rsidRPr="00D719E3" w:rsidRDefault="008A5641" w:rsidP="00F316B0">
            <w:pPr>
              <w:rPr>
                <w:rFonts w:ascii="Calibri Light" w:hAnsi="Calibri Light" w:cs="Calibri Light"/>
                <w:i/>
                <w:noProof/>
                <w:lang w:eastAsia="fr-FR"/>
              </w:rPr>
            </w:pPr>
            <w:r>
              <w:rPr>
                <w:rFonts w:ascii="Verdana" w:hAnsi="Verdana"/>
                <w:color w:val="000000"/>
                <w:sz w:val="17"/>
                <w:szCs w:val="17"/>
              </w:rPr>
              <w:t>© Gen</w:t>
            </w:r>
            <w:r w:rsidR="00F53322">
              <w:rPr>
                <w:rFonts w:ascii="Verdana" w:hAnsi="Verdana"/>
                <w:color w:val="000000"/>
                <w:sz w:val="17"/>
                <w:szCs w:val="17"/>
              </w:rPr>
              <w:t>e</w:t>
            </w:r>
            <w:r>
              <w:rPr>
                <w:rFonts w:ascii="Verdana" w:hAnsi="Verdana"/>
                <w:color w:val="000000"/>
                <w:sz w:val="17"/>
                <w:szCs w:val="17"/>
              </w:rPr>
              <w:t>v</w:t>
            </w:r>
            <w:r w:rsidR="00F53322">
              <w:rPr>
                <w:rFonts w:ascii="Verdana" w:hAnsi="Verdana"/>
                <w:color w:val="000000"/>
                <w:sz w:val="17"/>
                <w:szCs w:val="17"/>
              </w:rPr>
              <w:t>a</w:t>
            </w:r>
            <w:r>
              <w:rPr>
                <w:rFonts w:ascii="Verdana" w:hAnsi="Verdana"/>
                <w:color w:val="000000"/>
                <w:sz w:val="17"/>
                <w:szCs w:val="17"/>
              </w:rPr>
              <w:t xml:space="preserve"> Tourisme</w:t>
            </w:r>
          </w:p>
        </w:tc>
      </w:tr>
      <w:tr w:rsidR="00A27C02" w:rsidRPr="00716998" w14:paraId="6CF1634E" w14:textId="77777777" w:rsidTr="00AB2F9B">
        <w:trPr>
          <w:trHeight w:val="851"/>
        </w:trPr>
        <w:tc>
          <w:tcPr>
            <w:tcW w:w="9072" w:type="dxa"/>
            <w:gridSpan w:val="2"/>
          </w:tcPr>
          <w:p w14:paraId="73AED7BA" w14:textId="77777777" w:rsidR="00F316B0" w:rsidRPr="00F53322" w:rsidRDefault="00F316B0" w:rsidP="00F53322">
            <w:pPr>
              <w:spacing w:after="120" w:line="276" w:lineRule="auto"/>
              <w:jc w:val="both"/>
              <w:rPr>
                <w:rFonts w:cstheme="minorHAnsi"/>
              </w:rPr>
            </w:pPr>
          </w:p>
          <w:p w14:paraId="1A6A9DDE" w14:textId="77777777" w:rsidR="00F53322" w:rsidRPr="00F53322" w:rsidRDefault="00F53322" w:rsidP="00F53322">
            <w:pPr>
              <w:pStyle w:val="PrformatHTML"/>
              <w:spacing w:line="276" w:lineRule="auto"/>
              <w:jc w:val="both"/>
              <w:rPr>
                <w:rFonts w:asciiTheme="minorHAnsi" w:eastAsiaTheme="minorHAnsi" w:hAnsiTheme="minorHAnsi" w:cstheme="minorHAnsi"/>
                <w:sz w:val="22"/>
                <w:szCs w:val="22"/>
                <w:lang w:val="en-GB" w:eastAsia="en-US"/>
              </w:rPr>
            </w:pPr>
            <w:r w:rsidRPr="00F53322">
              <w:rPr>
                <w:rFonts w:asciiTheme="minorHAnsi" w:eastAsiaTheme="minorHAnsi" w:hAnsiTheme="minorHAnsi" w:cstheme="minorHAnsi"/>
                <w:b/>
                <w:bCs/>
                <w:sz w:val="22"/>
                <w:szCs w:val="22"/>
                <w:lang w:val="en-GB" w:eastAsia="en-US"/>
              </w:rPr>
              <w:t>Geneva Tourism &amp; Conventions Foundation,</w:t>
            </w:r>
            <w:r w:rsidRPr="00F53322">
              <w:rPr>
                <w:rFonts w:asciiTheme="minorHAnsi" w:eastAsiaTheme="minorHAnsi" w:hAnsiTheme="minorHAnsi" w:cstheme="minorHAnsi"/>
                <w:sz w:val="22"/>
                <w:szCs w:val="22"/>
                <w:lang w:val="en-GB" w:eastAsia="en-US"/>
              </w:rPr>
              <w:t xml:space="preserve"> has chosen to entrust its press and influence relations to Interface Tourism as part of an exceptional mandate aimed at reviving post-Covid-19 tourism. The communications agency has been in charge of its promotional activities since August 2020.</w:t>
            </w:r>
          </w:p>
          <w:p w14:paraId="7592C3B3" w14:textId="77777777" w:rsidR="00F53322" w:rsidRPr="00F53322" w:rsidRDefault="00F53322" w:rsidP="00F53322">
            <w:pPr>
              <w:spacing w:after="120" w:line="276" w:lineRule="auto"/>
              <w:jc w:val="both"/>
              <w:rPr>
                <w:rFonts w:cstheme="minorHAnsi"/>
                <w:lang w:val="en"/>
              </w:rPr>
            </w:pPr>
          </w:p>
          <w:p w14:paraId="495D1433" w14:textId="77777777" w:rsidR="00863F03" w:rsidRPr="00F53322" w:rsidRDefault="00863F03" w:rsidP="00F53322">
            <w:pPr>
              <w:spacing w:line="276" w:lineRule="auto"/>
              <w:jc w:val="both"/>
              <w:rPr>
                <w:rFonts w:cstheme="minorHAnsi"/>
                <w:lang w:val="en-GB"/>
              </w:rPr>
            </w:pPr>
            <w:r w:rsidRPr="00F53322">
              <w:rPr>
                <w:rFonts w:cstheme="minorHAnsi"/>
                <w:b/>
                <w:bCs/>
                <w:lang w:val="en-GB"/>
              </w:rPr>
              <w:t>Close to large French cities, but far from their hustle and bustle, Geneva and its region</w:t>
            </w:r>
            <w:r w:rsidRPr="00F53322">
              <w:rPr>
                <w:rFonts w:cstheme="minorHAnsi"/>
                <w:lang w:val="en-GB"/>
              </w:rPr>
              <w:t xml:space="preserve"> combine urban pleasures and getaways into the countryside. </w:t>
            </w:r>
            <w:r w:rsidRPr="00716998">
              <w:rPr>
                <w:rFonts w:cstheme="minorHAnsi"/>
                <w:b/>
                <w:bCs/>
                <w:lang w:val="en-GB"/>
              </w:rPr>
              <w:t>With a green environment as close as possible to nature, the destination fits in perfectly with new travel trends</w:t>
            </w:r>
            <w:r w:rsidRPr="00F53322">
              <w:rPr>
                <w:rFonts w:cstheme="minorHAnsi"/>
                <w:lang w:val="en-GB"/>
              </w:rPr>
              <w:t xml:space="preserve"> for </w:t>
            </w:r>
            <w:proofErr w:type="spellStart"/>
            <w:r w:rsidRPr="00F53322">
              <w:rPr>
                <w:rFonts w:cstheme="minorHAnsi"/>
                <w:lang w:val="en-GB"/>
              </w:rPr>
              <w:t>travelers</w:t>
            </w:r>
            <w:proofErr w:type="spellEnd"/>
            <w:r w:rsidRPr="00F53322">
              <w:rPr>
                <w:rFonts w:cstheme="minorHAnsi"/>
                <w:lang w:val="en-GB"/>
              </w:rPr>
              <w:t xml:space="preserve"> looking for </w:t>
            </w:r>
            <w:proofErr w:type="spellStart"/>
            <w:r w:rsidRPr="00F53322">
              <w:rPr>
                <w:rFonts w:cstheme="minorHAnsi"/>
                <w:lang w:val="en-GB"/>
              </w:rPr>
              <w:t>tranquility</w:t>
            </w:r>
            <w:proofErr w:type="spellEnd"/>
            <w:r w:rsidRPr="00F53322">
              <w:rPr>
                <w:rFonts w:cstheme="minorHAnsi"/>
                <w:lang w:val="en-GB"/>
              </w:rPr>
              <w:t xml:space="preserve"> and a change of pace. The Swiss metropolis also seduces with its heritage, its hotel offer, its Alpine landscapes and its wine-growing hinterland.</w:t>
            </w:r>
          </w:p>
          <w:p w14:paraId="3C84AFE7" w14:textId="77777777" w:rsidR="00863F03" w:rsidRPr="00F53322" w:rsidRDefault="00863F03" w:rsidP="00F53322">
            <w:pPr>
              <w:spacing w:after="120" w:line="276" w:lineRule="auto"/>
              <w:jc w:val="both"/>
              <w:rPr>
                <w:rFonts w:cstheme="minorHAnsi"/>
                <w:b/>
                <w:bCs/>
                <w:lang w:val="en-GB"/>
              </w:rPr>
            </w:pPr>
          </w:p>
          <w:p w14:paraId="4438B602" w14:textId="7C9D4424" w:rsidR="00F53322" w:rsidRPr="00F53322" w:rsidRDefault="00F53322" w:rsidP="00F53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theme="minorHAnsi"/>
                <w:bCs/>
                <w:lang w:val="en-US"/>
              </w:rPr>
            </w:pPr>
            <w:r w:rsidRPr="00F53322">
              <w:rPr>
                <w:rFonts w:cstheme="minorHAnsi"/>
                <w:b/>
                <w:lang w:val="en-US"/>
              </w:rPr>
              <w:t xml:space="preserve">Blaise </w:t>
            </w:r>
            <w:proofErr w:type="spellStart"/>
            <w:r w:rsidRPr="00F53322">
              <w:rPr>
                <w:rFonts w:cstheme="minorHAnsi"/>
                <w:b/>
                <w:lang w:val="en-US"/>
              </w:rPr>
              <w:t>Borezée</w:t>
            </w:r>
            <w:proofErr w:type="spellEnd"/>
            <w:r w:rsidRPr="00F53322">
              <w:rPr>
                <w:rFonts w:cstheme="minorHAnsi"/>
                <w:b/>
                <w:lang w:val="en-US"/>
              </w:rPr>
              <w:t>, General Manager of Interface Tourism</w:t>
            </w:r>
            <w:r w:rsidRPr="00F53322">
              <w:rPr>
                <w:rFonts w:cstheme="minorHAnsi"/>
                <w:bCs/>
                <w:lang w:val="en-US"/>
              </w:rPr>
              <w:t>, is delighted with this new collaboration : “</w:t>
            </w:r>
            <w:r w:rsidRPr="001D4BCE">
              <w:rPr>
                <w:rFonts w:cstheme="minorHAnsi"/>
                <w:bCs/>
                <w:lang w:val="en-US"/>
              </w:rPr>
              <w:t xml:space="preserve">In the current context, we are delighted to be able to support and bring our know-how to </w:t>
            </w:r>
            <w:r w:rsidRPr="00F53322">
              <w:rPr>
                <w:rFonts w:cstheme="minorHAnsi"/>
                <w:bCs/>
                <w:lang w:val="en-US"/>
              </w:rPr>
              <w:t>Geneva Tourism &amp; Conventions Foundation</w:t>
            </w:r>
            <w:r w:rsidRPr="00F53322">
              <w:rPr>
                <w:rFonts w:cstheme="minorHAnsi"/>
                <w:color w:val="3B3B3A"/>
                <w:lang w:val="en-GB"/>
              </w:rPr>
              <w:t xml:space="preserve"> </w:t>
            </w:r>
            <w:r w:rsidRPr="00F53322">
              <w:rPr>
                <w:rFonts w:cstheme="minorHAnsi"/>
                <w:b/>
                <w:bCs/>
                <w:lang w:val="en-GB"/>
              </w:rPr>
              <w:t xml:space="preserve"> </w:t>
            </w:r>
            <w:r w:rsidRPr="001D4BCE">
              <w:rPr>
                <w:rFonts w:cstheme="minorHAnsi"/>
                <w:bCs/>
                <w:lang w:val="en-US"/>
              </w:rPr>
              <w:t xml:space="preserve">in terms of press and public relations and influence. We are enthusiastic about the idea of ​​participating in the revival of tourism in Geneva and further revealing its appeal to leisure travelers. We are convinced of the potential of the destination, a multi-faceted </w:t>
            </w:r>
            <w:r w:rsidRPr="001D4BCE">
              <w:rPr>
                <w:rFonts w:cstheme="minorHAnsi"/>
                <w:bCs/>
                <w:lang w:val="en-US"/>
              </w:rPr>
              <w:lastRenderedPageBreak/>
              <w:t>city, both cultural, artistic and gastronomic, also giving pride of place to nature in the heart of the city center.</w:t>
            </w:r>
            <w:r w:rsidRPr="00F53322">
              <w:rPr>
                <w:rFonts w:cstheme="minorHAnsi"/>
                <w:bCs/>
                <w:lang w:val="en-US"/>
              </w:rPr>
              <w:t>”</w:t>
            </w:r>
          </w:p>
          <w:p w14:paraId="4A48FBD1" w14:textId="60575B97" w:rsidR="00F4759A" w:rsidRPr="00716998" w:rsidRDefault="00F4759A" w:rsidP="00F53322">
            <w:pPr>
              <w:spacing w:after="120"/>
              <w:jc w:val="both"/>
              <w:rPr>
                <w:rFonts w:cstheme="minorHAnsi"/>
                <w:i/>
                <w:iCs/>
                <w:lang w:val="en-GB"/>
              </w:rPr>
            </w:pPr>
          </w:p>
        </w:tc>
      </w:tr>
      <w:tr w:rsidR="00165859" w:rsidRPr="008E3037" w14:paraId="56149B50" w14:textId="77777777" w:rsidTr="00AB2F9B">
        <w:tc>
          <w:tcPr>
            <w:tcW w:w="9072" w:type="dxa"/>
            <w:gridSpan w:val="2"/>
          </w:tcPr>
          <w:p w14:paraId="6600869B" w14:textId="77777777" w:rsidR="005C04AC" w:rsidRPr="00716998" w:rsidRDefault="005C04AC" w:rsidP="008A1FFB">
            <w:pPr>
              <w:jc w:val="both"/>
              <w:rPr>
                <w:rStyle w:val="lev"/>
                <w:rFonts w:ascii="Calibri Light" w:eastAsia="Times New Roman" w:hAnsi="Calibri Light" w:cs="Calibri Light"/>
                <w:i/>
                <w:iCs/>
                <w:sz w:val="16"/>
                <w:lang w:val="en-GB"/>
              </w:rPr>
            </w:pPr>
          </w:p>
          <w:p w14:paraId="76E85789" w14:textId="77777777" w:rsidR="007A2CFA" w:rsidRPr="0085765D" w:rsidRDefault="007A2CFA" w:rsidP="007A2CFA">
            <w:pPr>
              <w:jc w:val="both"/>
              <w:rPr>
                <w:sz w:val="20"/>
                <w:szCs w:val="20"/>
                <w:lang w:val="en-GB"/>
              </w:rPr>
            </w:pPr>
            <w:r w:rsidRPr="0085765D">
              <w:rPr>
                <w:rFonts w:ascii="Arial" w:hAnsi="Arial" w:cs="Arial"/>
                <w:b/>
                <w:bCs/>
                <w:sz w:val="18"/>
                <w:szCs w:val="18"/>
                <w:lang w:val="en-US"/>
              </w:rPr>
              <w:t>About Interface Tourism</w:t>
            </w:r>
          </w:p>
          <w:p w14:paraId="4A731EC7" w14:textId="77777777" w:rsidR="007A2CFA" w:rsidRPr="0085765D" w:rsidRDefault="007A2CFA" w:rsidP="007A2CFA">
            <w:pPr>
              <w:jc w:val="both"/>
              <w:rPr>
                <w:sz w:val="20"/>
                <w:szCs w:val="20"/>
                <w:lang w:val="en-GB"/>
              </w:rPr>
            </w:pPr>
            <w:r w:rsidRPr="0085765D">
              <w:rPr>
                <w:rStyle w:val="Accentuation"/>
                <w:rFonts w:ascii="Arial" w:hAnsi="Arial" w:cs="Arial"/>
                <w:i w:val="0"/>
                <w:iCs w:val="0"/>
                <w:sz w:val="18"/>
                <w:szCs w:val="18"/>
                <w:lang w:val="en-US"/>
              </w:rPr>
              <w:t xml:space="preserve">Interface Tourism is a communications, PR, social media and marketing agency working exclusively in the travel sector. </w:t>
            </w:r>
          </w:p>
          <w:p w14:paraId="3D708372" w14:textId="77777777" w:rsidR="007A2CFA" w:rsidRPr="0085765D" w:rsidRDefault="007A2CFA" w:rsidP="007A2CFA">
            <w:pPr>
              <w:jc w:val="both"/>
              <w:rPr>
                <w:sz w:val="20"/>
                <w:szCs w:val="20"/>
                <w:lang w:val="en-GB"/>
              </w:rPr>
            </w:pPr>
            <w:r w:rsidRPr="0085765D">
              <w:rPr>
                <w:rStyle w:val="Accentuation"/>
                <w:rFonts w:ascii="Arial" w:hAnsi="Arial" w:cs="Arial"/>
                <w:i w:val="0"/>
                <w:iCs w:val="0"/>
                <w:sz w:val="18"/>
                <w:szCs w:val="18"/>
                <w:lang w:val="en-US"/>
              </w:rPr>
              <w:t xml:space="preserve">From offices in France, Italy, Spain and the Netherlands, Interface Tourism works with many destinations and leading tourism industry brands including airlines, DMCs, or hotels both as an ongoing full representation and on a project basis. </w:t>
            </w:r>
          </w:p>
          <w:p w14:paraId="206F8D60" w14:textId="77777777" w:rsidR="007A2CFA" w:rsidRPr="0085765D" w:rsidRDefault="007A2CFA" w:rsidP="007A2CFA">
            <w:pPr>
              <w:jc w:val="both"/>
              <w:rPr>
                <w:sz w:val="20"/>
                <w:szCs w:val="20"/>
                <w:lang w:val="en-GB"/>
              </w:rPr>
            </w:pPr>
            <w:r w:rsidRPr="0085765D">
              <w:rPr>
                <w:rStyle w:val="Accentuation"/>
                <w:rFonts w:ascii="Arial" w:hAnsi="Arial" w:cs="Arial"/>
                <w:i w:val="0"/>
                <w:iCs w:val="0"/>
                <w:sz w:val="18"/>
                <w:szCs w:val="18"/>
                <w:lang w:val="en-US"/>
              </w:rPr>
              <w:t xml:space="preserve">With a team of +50 experts, Interface Tourism develops and executes strategies according to its customers’ needs in </w:t>
            </w:r>
            <w:proofErr w:type="spellStart"/>
            <w:r w:rsidRPr="0085765D">
              <w:rPr>
                <w:rStyle w:val="Accentuation"/>
                <w:rFonts w:ascii="Arial" w:hAnsi="Arial" w:cs="Arial"/>
                <w:i w:val="0"/>
                <w:iCs w:val="0"/>
                <w:sz w:val="18"/>
                <w:szCs w:val="18"/>
                <w:lang w:val="en-US"/>
              </w:rPr>
              <w:t>BtoB</w:t>
            </w:r>
            <w:proofErr w:type="spellEnd"/>
            <w:r w:rsidRPr="0085765D">
              <w:rPr>
                <w:rStyle w:val="Accentuation"/>
                <w:rFonts w:ascii="Arial" w:hAnsi="Arial" w:cs="Arial"/>
                <w:i w:val="0"/>
                <w:iCs w:val="0"/>
                <w:sz w:val="18"/>
                <w:szCs w:val="18"/>
                <w:lang w:val="en-US"/>
              </w:rPr>
              <w:t xml:space="preserve"> and </w:t>
            </w:r>
            <w:proofErr w:type="spellStart"/>
            <w:r w:rsidRPr="0085765D">
              <w:rPr>
                <w:rStyle w:val="Accentuation"/>
                <w:rFonts w:ascii="Arial" w:hAnsi="Arial" w:cs="Arial"/>
                <w:i w:val="0"/>
                <w:iCs w:val="0"/>
                <w:sz w:val="18"/>
                <w:szCs w:val="18"/>
                <w:lang w:val="en-US"/>
              </w:rPr>
              <w:t>BtoC</w:t>
            </w:r>
            <w:proofErr w:type="spellEnd"/>
            <w:r w:rsidRPr="0085765D">
              <w:rPr>
                <w:rStyle w:val="Accentuation"/>
                <w:rFonts w:ascii="Arial" w:hAnsi="Arial" w:cs="Arial"/>
                <w:i w:val="0"/>
                <w:iCs w:val="0"/>
                <w:sz w:val="18"/>
                <w:szCs w:val="18"/>
                <w:lang w:val="en-US"/>
              </w:rPr>
              <w:t xml:space="preserve"> marketing, PR or social media.</w:t>
            </w:r>
          </w:p>
          <w:p w14:paraId="728F50FF" w14:textId="77777777" w:rsidR="007A2CFA" w:rsidRPr="0085765D" w:rsidRDefault="007A2CFA" w:rsidP="007A2CFA">
            <w:pPr>
              <w:jc w:val="both"/>
              <w:rPr>
                <w:sz w:val="20"/>
                <w:szCs w:val="20"/>
                <w:lang w:val="en-GB"/>
              </w:rPr>
            </w:pPr>
            <w:r w:rsidRPr="0085765D">
              <w:rPr>
                <w:rStyle w:val="Accentuation"/>
                <w:rFonts w:ascii="Arial" w:hAnsi="Arial" w:cs="Arial"/>
                <w:i w:val="0"/>
                <w:iCs w:val="0"/>
                <w:sz w:val="18"/>
                <w:szCs w:val="18"/>
                <w:lang w:val="en-US"/>
              </w:rPr>
              <w:t xml:space="preserve">Supporting its offices in France, Italy, Spain and the Netherlands, the agency also has a strong affiliate network of close partners in all European markets. </w:t>
            </w:r>
          </w:p>
          <w:p w14:paraId="7F233E85" w14:textId="77777777" w:rsidR="007A2CFA" w:rsidRPr="0085765D" w:rsidRDefault="007A2CFA" w:rsidP="007A2CFA">
            <w:pPr>
              <w:jc w:val="both"/>
              <w:rPr>
                <w:sz w:val="20"/>
                <w:szCs w:val="20"/>
                <w:lang w:val="en-GB"/>
              </w:rPr>
            </w:pPr>
            <w:r w:rsidRPr="0085765D">
              <w:rPr>
                <w:rStyle w:val="Accentuation"/>
                <w:rFonts w:ascii="Arial" w:hAnsi="Arial" w:cs="Arial"/>
                <w:i w:val="0"/>
                <w:iCs w:val="0"/>
                <w:sz w:val="18"/>
                <w:szCs w:val="18"/>
                <w:lang w:val="en-US"/>
              </w:rPr>
              <w:t> </w:t>
            </w:r>
          </w:p>
          <w:p w14:paraId="06226623" w14:textId="77777777" w:rsidR="007A2CFA" w:rsidRPr="0085765D" w:rsidRDefault="007A2CFA" w:rsidP="007A2CFA">
            <w:pPr>
              <w:jc w:val="both"/>
              <w:rPr>
                <w:sz w:val="20"/>
                <w:szCs w:val="20"/>
                <w:lang w:val="en-GB"/>
              </w:rPr>
            </w:pPr>
            <w:r w:rsidRPr="0085765D">
              <w:rPr>
                <w:rFonts w:ascii="Arial" w:hAnsi="Arial" w:cs="Arial"/>
                <w:sz w:val="18"/>
                <w:szCs w:val="18"/>
                <w:lang w:val="en-US"/>
              </w:rPr>
              <w:t xml:space="preserve">More information on </w:t>
            </w:r>
            <w:hyperlink r:id="rId10" w:history="1">
              <w:r w:rsidRPr="0085765D">
                <w:rPr>
                  <w:rStyle w:val="Lienhypertexte"/>
                  <w:rFonts w:ascii="Arial" w:hAnsi="Arial" w:cs="Arial"/>
                  <w:sz w:val="18"/>
                  <w:szCs w:val="18"/>
                  <w:lang w:val="en-US"/>
                </w:rPr>
                <w:t>www.interfacetourismgroup.com</w:t>
              </w:r>
            </w:hyperlink>
            <w:r w:rsidRPr="0085765D">
              <w:rPr>
                <w:rFonts w:ascii="Arial" w:hAnsi="Arial" w:cs="Arial"/>
                <w:sz w:val="18"/>
                <w:szCs w:val="18"/>
                <w:lang w:val="en-US"/>
              </w:rPr>
              <w:t xml:space="preserve"> </w:t>
            </w:r>
          </w:p>
          <w:p w14:paraId="70B4FCE4" w14:textId="77777777" w:rsidR="007A2CFA" w:rsidRPr="0085765D" w:rsidRDefault="007A2CFA" w:rsidP="007A2CFA">
            <w:pPr>
              <w:jc w:val="both"/>
              <w:rPr>
                <w:sz w:val="20"/>
                <w:szCs w:val="20"/>
                <w:lang w:val="en-GB"/>
              </w:rPr>
            </w:pPr>
            <w:r w:rsidRPr="0085765D">
              <w:rPr>
                <w:rStyle w:val="Accentuation"/>
                <w:rFonts w:ascii="Arial" w:hAnsi="Arial" w:cs="Arial"/>
                <w:i w:val="0"/>
                <w:iCs w:val="0"/>
                <w:sz w:val="18"/>
                <w:szCs w:val="18"/>
                <w:lang w:val="en-US"/>
              </w:rPr>
              <w:t> </w:t>
            </w:r>
          </w:p>
          <w:p w14:paraId="6A56AF29" w14:textId="77777777" w:rsidR="007A2CFA" w:rsidRPr="0085765D" w:rsidRDefault="007A2CFA" w:rsidP="007A2CFA">
            <w:pPr>
              <w:jc w:val="both"/>
              <w:rPr>
                <w:sz w:val="20"/>
                <w:szCs w:val="20"/>
                <w:lang w:val="en-GB"/>
              </w:rPr>
            </w:pPr>
            <w:r w:rsidRPr="0085765D">
              <w:rPr>
                <w:rStyle w:val="Accentuation"/>
                <w:rFonts w:ascii="Arial" w:hAnsi="Arial" w:cs="Arial"/>
                <w:i w:val="0"/>
                <w:iCs w:val="0"/>
                <w:sz w:val="18"/>
                <w:szCs w:val="18"/>
                <w:lang w:val="en-US"/>
              </w:rPr>
              <w:t xml:space="preserve">Follow our news and keep informed of the last tourism trends by subscribing to our </w:t>
            </w:r>
            <w:hyperlink r:id="rId11" w:history="1">
              <w:proofErr w:type="spellStart"/>
              <w:r w:rsidRPr="0085765D">
                <w:rPr>
                  <w:rStyle w:val="Lienhypertexte"/>
                  <w:rFonts w:ascii="Arial" w:hAnsi="Arial" w:cs="Arial"/>
                  <w:sz w:val="18"/>
                  <w:szCs w:val="18"/>
                  <w:lang w:val="en-US"/>
                </w:rPr>
                <w:t>Linkedin</w:t>
              </w:r>
              <w:proofErr w:type="spellEnd"/>
            </w:hyperlink>
            <w:r w:rsidRPr="0085765D">
              <w:rPr>
                <w:rStyle w:val="Accentuation"/>
                <w:rFonts w:ascii="Arial" w:hAnsi="Arial" w:cs="Arial"/>
                <w:i w:val="0"/>
                <w:iCs w:val="0"/>
                <w:sz w:val="18"/>
                <w:szCs w:val="18"/>
                <w:lang w:val="en-US"/>
              </w:rPr>
              <w:t xml:space="preserve"> page, our </w:t>
            </w:r>
            <w:hyperlink r:id="rId12" w:history="1">
              <w:r w:rsidRPr="0085765D">
                <w:rPr>
                  <w:rStyle w:val="Lienhypertexte"/>
                  <w:rFonts w:ascii="Arial" w:hAnsi="Arial" w:cs="Arial"/>
                  <w:sz w:val="18"/>
                  <w:szCs w:val="18"/>
                  <w:lang w:val="en-US"/>
                </w:rPr>
                <w:t>Facebook</w:t>
              </w:r>
            </w:hyperlink>
            <w:r w:rsidRPr="0085765D">
              <w:rPr>
                <w:rStyle w:val="Accentuation"/>
                <w:rFonts w:ascii="Arial" w:hAnsi="Arial" w:cs="Arial"/>
                <w:i w:val="0"/>
                <w:iCs w:val="0"/>
                <w:sz w:val="18"/>
                <w:szCs w:val="18"/>
                <w:lang w:val="en-US"/>
              </w:rPr>
              <w:t xml:space="preserve"> page, our </w:t>
            </w:r>
            <w:hyperlink r:id="rId13" w:history="1">
              <w:r w:rsidRPr="0085765D">
                <w:rPr>
                  <w:rStyle w:val="Lienhypertexte"/>
                  <w:rFonts w:ascii="Arial" w:hAnsi="Arial" w:cs="Arial"/>
                  <w:sz w:val="18"/>
                  <w:szCs w:val="18"/>
                  <w:lang w:val="en-US"/>
                </w:rPr>
                <w:t>Instagram</w:t>
              </w:r>
            </w:hyperlink>
            <w:r w:rsidRPr="0085765D">
              <w:rPr>
                <w:rStyle w:val="Accentuation"/>
                <w:rFonts w:ascii="Arial" w:hAnsi="Arial" w:cs="Arial"/>
                <w:i w:val="0"/>
                <w:iCs w:val="0"/>
                <w:sz w:val="18"/>
                <w:szCs w:val="18"/>
                <w:lang w:val="en-US"/>
              </w:rPr>
              <w:t xml:space="preserve"> or </w:t>
            </w:r>
            <w:hyperlink r:id="rId14" w:history="1">
              <w:r w:rsidRPr="0085765D">
                <w:rPr>
                  <w:rStyle w:val="Lienhypertexte"/>
                  <w:rFonts w:ascii="Arial" w:hAnsi="Arial" w:cs="Arial"/>
                  <w:sz w:val="18"/>
                  <w:szCs w:val="18"/>
                  <w:lang w:val="en-US"/>
                </w:rPr>
                <w:t>Twitter</w:t>
              </w:r>
            </w:hyperlink>
            <w:r w:rsidRPr="0085765D">
              <w:rPr>
                <w:rStyle w:val="Accentuation"/>
                <w:rFonts w:ascii="Arial" w:hAnsi="Arial" w:cs="Arial"/>
                <w:i w:val="0"/>
                <w:iCs w:val="0"/>
                <w:sz w:val="18"/>
                <w:szCs w:val="18"/>
                <w:lang w:val="en-US"/>
              </w:rPr>
              <w:t xml:space="preserve"> account. </w:t>
            </w:r>
          </w:p>
          <w:p w14:paraId="4C692378" w14:textId="6DEE0EB9" w:rsidR="002F4510" w:rsidRPr="007A2CFA" w:rsidRDefault="002F4510" w:rsidP="002F4510">
            <w:pPr>
              <w:jc w:val="both"/>
              <w:rPr>
                <w:rFonts w:ascii="Calibri Light" w:hAnsi="Calibri Light" w:cs="Calibri Light"/>
                <w:i/>
                <w:iCs/>
                <w:sz w:val="18"/>
                <w:szCs w:val="20"/>
                <w:lang w:val="en-GB"/>
              </w:rPr>
            </w:pPr>
            <w:r w:rsidRPr="007A2CFA">
              <w:rPr>
                <w:rFonts w:ascii="Calibri Light" w:hAnsi="Calibri Light" w:cs="Calibri Light"/>
                <w:i/>
                <w:iCs/>
                <w:sz w:val="18"/>
                <w:szCs w:val="20"/>
                <w:lang w:val="en-GB"/>
              </w:rPr>
              <w:t xml:space="preserve">  </w:t>
            </w:r>
          </w:p>
          <w:p w14:paraId="60B7AED0" w14:textId="77777777" w:rsidR="007850B9" w:rsidRPr="007A2CFA" w:rsidRDefault="007850B9" w:rsidP="002F4510">
            <w:pPr>
              <w:jc w:val="both"/>
              <w:rPr>
                <w:rStyle w:val="Accentuation"/>
                <w:rFonts w:ascii="Calibri Light" w:hAnsi="Calibri Light" w:cs="Calibri Light"/>
                <w:sz w:val="18"/>
                <w:szCs w:val="20"/>
                <w:lang w:val="en-GB"/>
              </w:rPr>
            </w:pPr>
          </w:p>
          <w:p w14:paraId="676C6001" w14:textId="7C180592" w:rsidR="008F5CBA" w:rsidRPr="00B226BC" w:rsidRDefault="008F5CBA" w:rsidP="002F4510">
            <w:pPr>
              <w:jc w:val="center"/>
              <w:rPr>
                <w:rStyle w:val="lev"/>
                <w:rFonts w:ascii="Calibri Light" w:hAnsi="Calibri Light" w:cs="Calibri Light"/>
                <w:sz w:val="18"/>
                <w:szCs w:val="20"/>
              </w:rPr>
            </w:pPr>
            <w:r>
              <w:rPr>
                <w:rStyle w:val="lev"/>
                <w:rFonts w:ascii="Calibri Light" w:hAnsi="Calibri Light" w:cs="Calibri Light"/>
                <w:sz w:val="18"/>
                <w:szCs w:val="20"/>
              </w:rPr>
              <w:t xml:space="preserve">Contact </w:t>
            </w:r>
            <w:r w:rsidRPr="00B226BC">
              <w:rPr>
                <w:rStyle w:val="lev"/>
                <w:rFonts w:ascii="Calibri Light" w:hAnsi="Calibri Light" w:cs="Calibri Light"/>
                <w:sz w:val="18"/>
                <w:szCs w:val="20"/>
              </w:rPr>
              <w:t xml:space="preserve">Presse – </w:t>
            </w:r>
            <w:r w:rsidR="00B226BC" w:rsidRPr="00B226BC">
              <w:rPr>
                <w:rStyle w:val="lev"/>
                <w:rFonts w:ascii="Calibri Light" w:hAnsi="Calibri Light" w:cs="Calibri Light"/>
                <w:sz w:val="18"/>
              </w:rPr>
              <w:t xml:space="preserve">Fondation Genève Tourisme &amp; Congrès </w:t>
            </w:r>
            <w:r w:rsidRPr="00B226BC">
              <w:rPr>
                <w:rStyle w:val="lev"/>
                <w:rFonts w:ascii="Calibri Light" w:hAnsi="Calibri Light" w:cs="Calibri Light"/>
                <w:sz w:val="18"/>
                <w:szCs w:val="20"/>
              </w:rPr>
              <w:t>:</w:t>
            </w:r>
          </w:p>
          <w:p w14:paraId="239D44F2" w14:textId="5A2DE96B" w:rsidR="008F5CBA" w:rsidRPr="008F5CBA" w:rsidRDefault="00445BE9" w:rsidP="002F4510">
            <w:pPr>
              <w:jc w:val="center"/>
              <w:rPr>
                <w:rStyle w:val="lev"/>
                <w:rFonts w:ascii="Calibri Light" w:hAnsi="Calibri Light" w:cs="Calibri Light"/>
                <w:b w:val="0"/>
                <w:sz w:val="18"/>
                <w:szCs w:val="20"/>
              </w:rPr>
            </w:pPr>
            <w:r w:rsidRPr="00F316B0">
              <w:rPr>
                <w:rStyle w:val="lev"/>
                <w:rFonts w:ascii="Calibri Light" w:hAnsi="Calibri Light" w:cs="Calibri Light"/>
                <w:bCs w:val="0"/>
                <w:sz w:val="18"/>
                <w:szCs w:val="20"/>
              </w:rPr>
              <w:t>A</w:t>
            </w:r>
            <w:r>
              <w:rPr>
                <w:rStyle w:val="lev"/>
                <w:sz w:val="18"/>
                <w:szCs w:val="20"/>
              </w:rPr>
              <w:t>lison Ghezi</w:t>
            </w:r>
          </w:p>
          <w:p w14:paraId="59B75D8C" w14:textId="53948BFB" w:rsidR="008F5CBA" w:rsidRDefault="00CD102C" w:rsidP="002F4510">
            <w:pPr>
              <w:jc w:val="center"/>
              <w:rPr>
                <w:rStyle w:val="lev"/>
                <w:rFonts w:ascii="Calibri Light" w:hAnsi="Calibri Light" w:cs="Calibri Light"/>
                <w:sz w:val="18"/>
                <w:szCs w:val="20"/>
              </w:rPr>
            </w:pPr>
            <w:hyperlink r:id="rId15" w:history="1">
              <w:r w:rsidR="00445BE9" w:rsidRPr="00190D0D">
                <w:rPr>
                  <w:rStyle w:val="Lienhypertexte"/>
                  <w:rFonts w:ascii="Calibri Light" w:hAnsi="Calibri Light" w:cs="Calibri Light"/>
                  <w:sz w:val="18"/>
                  <w:szCs w:val="20"/>
                </w:rPr>
                <w:t>g</w:t>
              </w:r>
              <w:r w:rsidR="00445BE9" w:rsidRPr="00190D0D">
                <w:rPr>
                  <w:rStyle w:val="Lienhypertexte"/>
                  <w:sz w:val="18"/>
                  <w:szCs w:val="20"/>
                </w:rPr>
                <w:t>eneve</w:t>
              </w:r>
              <w:r w:rsidR="00445BE9" w:rsidRPr="00190D0D">
                <w:rPr>
                  <w:rStyle w:val="Lienhypertexte"/>
                  <w:rFonts w:ascii="Calibri Light" w:hAnsi="Calibri Light" w:cs="Calibri Light"/>
                  <w:sz w:val="18"/>
                  <w:szCs w:val="20"/>
                </w:rPr>
                <w:t>@interfacetourism.com</w:t>
              </w:r>
            </w:hyperlink>
            <w:r w:rsidR="008F5CBA" w:rsidRPr="00E87E62">
              <w:rPr>
                <w:rStyle w:val="lev"/>
                <w:rFonts w:ascii="Calibri Light" w:hAnsi="Calibri Light" w:cs="Calibri Light"/>
                <w:sz w:val="18"/>
                <w:szCs w:val="20"/>
              </w:rPr>
              <w:t xml:space="preserve"> </w:t>
            </w:r>
            <w:r w:rsidR="008F5CBA" w:rsidRPr="00E87E62">
              <w:rPr>
                <w:rStyle w:val="lev"/>
                <w:rFonts w:ascii="Calibri Light" w:hAnsi="Calibri Light" w:cs="Calibri Light"/>
                <w:b w:val="0"/>
                <w:sz w:val="18"/>
                <w:szCs w:val="20"/>
              </w:rPr>
              <w:t>–</w:t>
            </w:r>
            <w:r w:rsidR="008F5CBA" w:rsidRPr="008F5CBA">
              <w:rPr>
                <w:rStyle w:val="lev"/>
                <w:rFonts w:ascii="Calibri Light" w:hAnsi="Calibri Light" w:cs="Calibri Light"/>
                <w:b w:val="0"/>
                <w:sz w:val="18"/>
                <w:szCs w:val="20"/>
              </w:rPr>
              <w:t xml:space="preserve"> 01 53 25 51 07</w:t>
            </w:r>
          </w:p>
          <w:p w14:paraId="380F0B29" w14:textId="77777777" w:rsidR="008F5CBA" w:rsidRDefault="008F5CBA" w:rsidP="002F4510">
            <w:pPr>
              <w:jc w:val="center"/>
              <w:rPr>
                <w:rStyle w:val="lev"/>
                <w:rFonts w:ascii="Calibri Light" w:hAnsi="Calibri Light" w:cs="Calibri Light"/>
                <w:sz w:val="18"/>
                <w:szCs w:val="20"/>
              </w:rPr>
            </w:pPr>
          </w:p>
          <w:p w14:paraId="78828862" w14:textId="02241118" w:rsidR="002F4510" w:rsidRPr="008E3037" w:rsidRDefault="002F4510" w:rsidP="002F4510">
            <w:pPr>
              <w:jc w:val="center"/>
              <w:rPr>
                <w:rStyle w:val="lev"/>
                <w:rFonts w:ascii="Calibri Light" w:hAnsi="Calibri Light" w:cs="Calibri Light"/>
                <w:sz w:val="18"/>
                <w:szCs w:val="20"/>
              </w:rPr>
            </w:pPr>
            <w:r w:rsidRPr="008E3037">
              <w:rPr>
                <w:rStyle w:val="lev"/>
                <w:rFonts w:ascii="Calibri Light" w:hAnsi="Calibri Light" w:cs="Calibri Light"/>
                <w:sz w:val="18"/>
                <w:szCs w:val="20"/>
              </w:rPr>
              <w:t>Contact Presse</w:t>
            </w:r>
            <w:r w:rsidR="008F5CBA">
              <w:rPr>
                <w:rStyle w:val="lev"/>
                <w:rFonts w:ascii="Calibri Light" w:hAnsi="Calibri Light" w:cs="Calibri Light"/>
                <w:sz w:val="18"/>
                <w:szCs w:val="20"/>
              </w:rPr>
              <w:t xml:space="preserve"> –</w:t>
            </w:r>
            <w:r w:rsidRPr="008E3037">
              <w:rPr>
                <w:rStyle w:val="lev"/>
                <w:rFonts w:ascii="Calibri Light" w:hAnsi="Calibri Light" w:cs="Calibri Light"/>
                <w:sz w:val="18"/>
                <w:szCs w:val="20"/>
              </w:rPr>
              <w:t xml:space="preserve"> Interface Tourism France :</w:t>
            </w:r>
          </w:p>
          <w:p w14:paraId="42B716FB" w14:textId="77777777" w:rsidR="002F4510" w:rsidRPr="008E3037" w:rsidRDefault="00CD102C" w:rsidP="002F4510">
            <w:pPr>
              <w:jc w:val="center"/>
              <w:rPr>
                <w:rFonts w:ascii="Calibri Light" w:hAnsi="Calibri Light" w:cs="Calibri Light"/>
                <w:sz w:val="18"/>
                <w:szCs w:val="20"/>
              </w:rPr>
            </w:pPr>
            <w:hyperlink r:id="rId16" w:history="1">
              <w:r w:rsidR="002F4510" w:rsidRPr="008E3037">
                <w:rPr>
                  <w:rStyle w:val="Lienhypertexte"/>
                  <w:rFonts w:ascii="Calibri Light" w:hAnsi="Calibri Light" w:cs="Calibri Light"/>
                  <w:sz w:val="18"/>
                  <w:szCs w:val="20"/>
                </w:rPr>
                <w:t>communication@interfacetourism.com</w:t>
              </w:r>
            </w:hyperlink>
          </w:p>
          <w:p w14:paraId="5EBEBAE4" w14:textId="4FFB60B8" w:rsidR="00165859" w:rsidRPr="00B644FB" w:rsidRDefault="002F4510" w:rsidP="00B644FB">
            <w:pPr>
              <w:jc w:val="center"/>
              <w:rPr>
                <w:rFonts w:ascii="Calibri Light" w:hAnsi="Calibri Light" w:cs="Calibri Light"/>
                <w:sz w:val="18"/>
                <w:szCs w:val="20"/>
              </w:rPr>
            </w:pPr>
            <w:r w:rsidRPr="008E3037">
              <w:rPr>
                <w:rFonts w:ascii="Calibri Light" w:hAnsi="Calibri Light" w:cs="Calibri Light"/>
                <w:sz w:val="18"/>
                <w:szCs w:val="20"/>
              </w:rPr>
              <w:t>01 53 25 11 11</w:t>
            </w:r>
          </w:p>
        </w:tc>
      </w:tr>
    </w:tbl>
    <w:p w14:paraId="6F9727C6" w14:textId="77777777" w:rsidR="008305AB" w:rsidRPr="008E3037" w:rsidRDefault="008305AB">
      <w:pPr>
        <w:rPr>
          <w:rFonts w:ascii="Calibri Light" w:hAnsi="Calibri Light" w:cs="Calibri Light"/>
        </w:rPr>
      </w:pPr>
    </w:p>
    <w:sectPr w:rsidR="008305AB" w:rsidRPr="008E30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E07E7"/>
    <w:multiLevelType w:val="hybridMultilevel"/>
    <w:tmpl w:val="4A62E956"/>
    <w:lvl w:ilvl="0" w:tplc="352C35E0">
      <w:numFmt w:val="bullet"/>
      <w:lvlText w:val="-"/>
      <w:lvlJc w:val="left"/>
      <w:pPr>
        <w:ind w:left="720" w:hanging="360"/>
      </w:pPr>
      <w:rPr>
        <w:rFonts w:ascii="Arial Narrow" w:eastAsiaTheme="minorHAns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1000272"/>
    <w:multiLevelType w:val="hybridMultilevel"/>
    <w:tmpl w:val="CBB8C5C8"/>
    <w:lvl w:ilvl="0" w:tplc="2ADA773C">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A6155E9"/>
    <w:multiLevelType w:val="hybridMultilevel"/>
    <w:tmpl w:val="44D4DC0E"/>
    <w:lvl w:ilvl="0" w:tplc="EEC81822">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C02"/>
    <w:rsid w:val="00057FB5"/>
    <w:rsid w:val="00095ACA"/>
    <w:rsid w:val="000A4C42"/>
    <w:rsid w:val="000C3E19"/>
    <w:rsid w:val="000E203D"/>
    <w:rsid w:val="000F312F"/>
    <w:rsid w:val="001156E6"/>
    <w:rsid w:val="00125082"/>
    <w:rsid w:val="00127C58"/>
    <w:rsid w:val="00133BE2"/>
    <w:rsid w:val="0013630F"/>
    <w:rsid w:val="00163C29"/>
    <w:rsid w:val="00165859"/>
    <w:rsid w:val="0018618A"/>
    <w:rsid w:val="00187E99"/>
    <w:rsid w:val="001C05B5"/>
    <w:rsid w:val="001E3E4A"/>
    <w:rsid w:val="0020466C"/>
    <w:rsid w:val="002152A9"/>
    <w:rsid w:val="0022052D"/>
    <w:rsid w:val="002502CC"/>
    <w:rsid w:val="00256BFA"/>
    <w:rsid w:val="00267ACF"/>
    <w:rsid w:val="00292E38"/>
    <w:rsid w:val="002A6254"/>
    <w:rsid w:val="002B0A4D"/>
    <w:rsid w:val="002B13BF"/>
    <w:rsid w:val="002F4185"/>
    <w:rsid w:val="002F4510"/>
    <w:rsid w:val="003027F6"/>
    <w:rsid w:val="003143B3"/>
    <w:rsid w:val="003155B8"/>
    <w:rsid w:val="00321FBA"/>
    <w:rsid w:val="003341AC"/>
    <w:rsid w:val="0034264C"/>
    <w:rsid w:val="00346140"/>
    <w:rsid w:val="00366149"/>
    <w:rsid w:val="00375451"/>
    <w:rsid w:val="0039640A"/>
    <w:rsid w:val="003A684B"/>
    <w:rsid w:val="003C0435"/>
    <w:rsid w:val="003D1D7D"/>
    <w:rsid w:val="003D4A5C"/>
    <w:rsid w:val="003D7DBA"/>
    <w:rsid w:val="00421904"/>
    <w:rsid w:val="00445BE9"/>
    <w:rsid w:val="00450429"/>
    <w:rsid w:val="00450798"/>
    <w:rsid w:val="00453C11"/>
    <w:rsid w:val="00454B20"/>
    <w:rsid w:val="0045599A"/>
    <w:rsid w:val="00455AE0"/>
    <w:rsid w:val="0049146F"/>
    <w:rsid w:val="00492D13"/>
    <w:rsid w:val="004D2457"/>
    <w:rsid w:val="004D41F2"/>
    <w:rsid w:val="004F0E55"/>
    <w:rsid w:val="005036BB"/>
    <w:rsid w:val="00503D68"/>
    <w:rsid w:val="005107B0"/>
    <w:rsid w:val="00511D64"/>
    <w:rsid w:val="0051211B"/>
    <w:rsid w:val="00512752"/>
    <w:rsid w:val="005206AD"/>
    <w:rsid w:val="00527F89"/>
    <w:rsid w:val="00560FC7"/>
    <w:rsid w:val="0057195A"/>
    <w:rsid w:val="00576C17"/>
    <w:rsid w:val="00577F8D"/>
    <w:rsid w:val="005C04AC"/>
    <w:rsid w:val="005D44F4"/>
    <w:rsid w:val="005E108E"/>
    <w:rsid w:val="005E5697"/>
    <w:rsid w:val="005F4572"/>
    <w:rsid w:val="00626490"/>
    <w:rsid w:val="006322AB"/>
    <w:rsid w:val="006464A0"/>
    <w:rsid w:val="006703ED"/>
    <w:rsid w:val="00677A88"/>
    <w:rsid w:val="00684CDF"/>
    <w:rsid w:val="006C571E"/>
    <w:rsid w:val="006D0E5F"/>
    <w:rsid w:val="006D5DEC"/>
    <w:rsid w:val="006E6DFF"/>
    <w:rsid w:val="006F0A73"/>
    <w:rsid w:val="0070762B"/>
    <w:rsid w:val="00716998"/>
    <w:rsid w:val="00720F1A"/>
    <w:rsid w:val="00757CF8"/>
    <w:rsid w:val="00765485"/>
    <w:rsid w:val="0076676B"/>
    <w:rsid w:val="007850B9"/>
    <w:rsid w:val="00795CC1"/>
    <w:rsid w:val="007A2CFA"/>
    <w:rsid w:val="007B1990"/>
    <w:rsid w:val="007B7BAD"/>
    <w:rsid w:val="007C0FD0"/>
    <w:rsid w:val="007C1192"/>
    <w:rsid w:val="007E01A3"/>
    <w:rsid w:val="007F2C7C"/>
    <w:rsid w:val="00802062"/>
    <w:rsid w:val="00807357"/>
    <w:rsid w:val="008305AB"/>
    <w:rsid w:val="008343C3"/>
    <w:rsid w:val="00843C2E"/>
    <w:rsid w:val="00847D56"/>
    <w:rsid w:val="00863F03"/>
    <w:rsid w:val="00872726"/>
    <w:rsid w:val="0087555C"/>
    <w:rsid w:val="008869A9"/>
    <w:rsid w:val="008A1FFB"/>
    <w:rsid w:val="008A2245"/>
    <w:rsid w:val="008A5641"/>
    <w:rsid w:val="008C3E01"/>
    <w:rsid w:val="008D75BB"/>
    <w:rsid w:val="008E0FCD"/>
    <w:rsid w:val="008E2D1F"/>
    <w:rsid w:val="008E3037"/>
    <w:rsid w:val="008F5CBA"/>
    <w:rsid w:val="0091626E"/>
    <w:rsid w:val="00917655"/>
    <w:rsid w:val="009202AB"/>
    <w:rsid w:val="00920F86"/>
    <w:rsid w:val="00930510"/>
    <w:rsid w:val="00946829"/>
    <w:rsid w:val="00946988"/>
    <w:rsid w:val="00951F71"/>
    <w:rsid w:val="00955E6B"/>
    <w:rsid w:val="009801DB"/>
    <w:rsid w:val="0098732B"/>
    <w:rsid w:val="009C0B9E"/>
    <w:rsid w:val="009C13D9"/>
    <w:rsid w:val="009C5703"/>
    <w:rsid w:val="009F5850"/>
    <w:rsid w:val="009F68D6"/>
    <w:rsid w:val="009F7C43"/>
    <w:rsid w:val="00A124BE"/>
    <w:rsid w:val="00A27C02"/>
    <w:rsid w:val="00A32F26"/>
    <w:rsid w:val="00A352F8"/>
    <w:rsid w:val="00A42062"/>
    <w:rsid w:val="00A43A41"/>
    <w:rsid w:val="00A73298"/>
    <w:rsid w:val="00A85856"/>
    <w:rsid w:val="00A900F6"/>
    <w:rsid w:val="00AB0E7D"/>
    <w:rsid w:val="00AB2F9B"/>
    <w:rsid w:val="00AC3B4A"/>
    <w:rsid w:val="00AD259A"/>
    <w:rsid w:val="00AD3600"/>
    <w:rsid w:val="00B010D2"/>
    <w:rsid w:val="00B226BC"/>
    <w:rsid w:val="00B37718"/>
    <w:rsid w:val="00B6409A"/>
    <w:rsid w:val="00B644FB"/>
    <w:rsid w:val="00B657C0"/>
    <w:rsid w:val="00B7465B"/>
    <w:rsid w:val="00B94F69"/>
    <w:rsid w:val="00BC0E61"/>
    <w:rsid w:val="00BC1304"/>
    <w:rsid w:val="00BC4F7D"/>
    <w:rsid w:val="00BE1C5F"/>
    <w:rsid w:val="00BE3802"/>
    <w:rsid w:val="00BE3C99"/>
    <w:rsid w:val="00BE3F2A"/>
    <w:rsid w:val="00BE7CEE"/>
    <w:rsid w:val="00BF2438"/>
    <w:rsid w:val="00BF7C8E"/>
    <w:rsid w:val="00C21DFB"/>
    <w:rsid w:val="00C24005"/>
    <w:rsid w:val="00C50C76"/>
    <w:rsid w:val="00C540A6"/>
    <w:rsid w:val="00C733A9"/>
    <w:rsid w:val="00C76B56"/>
    <w:rsid w:val="00C77020"/>
    <w:rsid w:val="00CB73DE"/>
    <w:rsid w:val="00CC6344"/>
    <w:rsid w:val="00CD102C"/>
    <w:rsid w:val="00CE1727"/>
    <w:rsid w:val="00CF44E5"/>
    <w:rsid w:val="00D05600"/>
    <w:rsid w:val="00D105BB"/>
    <w:rsid w:val="00D258B6"/>
    <w:rsid w:val="00D31827"/>
    <w:rsid w:val="00D52990"/>
    <w:rsid w:val="00D54BA3"/>
    <w:rsid w:val="00D611E8"/>
    <w:rsid w:val="00D62CDB"/>
    <w:rsid w:val="00D719E3"/>
    <w:rsid w:val="00D745FD"/>
    <w:rsid w:val="00D867CB"/>
    <w:rsid w:val="00D93A3B"/>
    <w:rsid w:val="00D9775A"/>
    <w:rsid w:val="00DB5768"/>
    <w:rsid w:val="00DD2185"/>
    <w:rsid w:val="00DD2951"/>
    <w:rsid w:val="00DD2E8D"/>
    <w:rsid w:val="00E01F19"/>
    <w:rsid w:val="00E04A68"/>
    <w:rsid w:val="00E17088"/>
    <w:rsid w:val="00E23B11"/>
    <w:rsid w:val="00E31822"/>
    <w:rsid w:val="00E42D16"/>
    <w:rsid w:val="00E44FE7"/>
    <w:rsid w:val="00E821A3"/>
    <w:rsid w:val="00E87E62"/>
    <w:rsid w:val="00E91DA0"/>
    <w:rsid w:val="00E924A4"/>
    <w:rsid w:val="00E96297"/>
    <w:rsid w:val="00E97319"/>
    <w:rsid w:val="00EB10E4"/>
    <w:rsid w:val="00EC4A49"/>
    <w:rsid w:val="00EC59D9"/>
    <w:rsid w:val="00ED02A5"/>
    <w:rsid w:val="00EE1DA3"/>
    <w:rsid w:val="00EE5528"/>
    <w:rsid w:val="00EE7549"/>
    <w:rsid w:val="00F03655"/>
    <w:rsid w:val="00F11DC2"/>
    <w:rsid w:val="00F27EE6"/>
    <w:rsid w:val="00F316B0"/>
    <w:rsid w:val="00F4759A"/>
    <w:rsid w:val="00F53322"/>
    <w:rsid w:val="00F67753"/>
    <w:rsid w:val="00F67B0C"/>
    <w:rsid w:val="00F86362"/>
    <w:rsid w:val="00F90544"/>
    <w:rsid w:val="00F92F41"/>
    <w:rsid w:val="00FB6B63"/>
    <w:rsid w:val="00FC5B6C"/>
    <w:rsid w:val="00FE1136"/>
    <w:rsid w:val="00FF5315"/>
    <w:rsid w:val="00FF7B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BCCCE"/>
  <w15:docId w15:val="{11D51ADB-2CDD-4CDF-AC73-28B74EC9A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3">
    <w:name w:val="heading 3"/>
    <w:basedOn w:val="Normal"/>
    <w:link w:val="Titre3Car"/>
    <w:uiPriority w:val="9"/>
    <w:qFormat/>
    <w:rsid w:val="0080206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27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27C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7C02"/>
    <w:rPr>
      <w:rFonts w:ascii="Tahoma" w:hAnsi="Tahoma" w:cs="Tahoma"/>
      <w:sz w:val="16"/>
      <w:szCs w:val="16"/>
    </w:rPr>
  </w:style>
  <w:style w:type="character" w:styleId="Lienhypertexte">
    <w:name w:val="Hyperlink"/>
    <w:basedOn w:val="Policepardfaut"/>
    <w:uiPriority w:val="99"/>
    <w:unhideWhenUsed/>
    <w:rsid w:val="00FB6B63"/>
    <w:rPr>
      <w:color w:val="0000FF" w:themeColor="hyperlink"/>
      <w:u w:val="single"/>
    </w:rPr>
  </w:style>
  <w:style w:type="paragraph" w:styleId="Paragraphedeliste">
    <w:name w:val="List Paragraph"/>
    <w:basedOn w:val="Normal"/>
    <w:uiPriority w:val="34"/>
    <w:qFormat/>
    <w:rsid w:val="005206AD"/>
    <w:pPr>
      <w:ind w:left="720"/>
      <w:contextualSpacing/>
    </w:pPr>
  </w:style>
  <w:style w:type="character" w:customStyle="1" w:styleId="Mentionnonrsolue1">
    <w:name w:val="Mention non résolue1"/>
    <w:basedOn w:val="Policepardfaut"/>
    <w:uiPriority w:val="99"/>
    <w:semiHidden/>
    <w:unhideWhenUsed/>
    <w:rsid w:val="00DB5768"/>
    <w:rPr>
      <w:color w:val="808080"/>
      <w:shd w:val="clear" w:color="auto" w:fill="E6E6E6"/>
    </w:rPr>
  </w:style>
  <w:style w:type="character" w:styleId="lev">
    <w:name w:val="Strong"/>
    <w:basedOn w:val="Policepardfaut"/>
    <w:uiPriority w:val="22"/>
    <w:qFormat/>
    <w:rsid w:val="008A1FFB"/>
    <w:rPr>
      <w:b/>
      <w:bCs/>
    </w:rPr>
  </w:style>
  <w:style w:type="character" w:styleId="Accentuation">
    <w:name w:val="Emphasis"/>
    <w:basedOn w:val="Policepardfaut"/>
    <w:uiPriority w:val="20"/>
    <w:qFormat/>
    <w:rsid w:val="008A1FFB"/>
    <w:rPr>
      <w:i/>
      <w:iCs/>
    </w:rPr>
  </w:style>
  <w:style w:type="character" w:styleId="Marquedecommentaire">
    <w:name w:val="annotation reference"/>
    <w:basedOn w:val="Policepardfaut"/>
    <w:uiPriority w:val="99"/>
    <w:semiHidden/>
    <w:unhideWhenUsed/>
    <w:rsid w:val="0057195A"/>
    <w:rPr>
      <w:sz w:val="16"/>
      <w:szCs w:val="16"/>
    </w:rPr>
  </w:style>
  <w:style w:type="paragraph" w:styleId="Commentaire">
    <w:name w:val="annotation text"/>
    <w:basedOn w:val="Normal"/>
    <w:link w:val="CommentaireCar"/>
    <w:uiPriority w:val="99"/>
    <w:semiHidden/>
    <w:unhideWhenUsed/>
    <w:rsid w:val="0057195A"/>
    <w:pPr>
      <w:spacing w:line="240" w:lineRule="auto"/>
    </w:pPr>
    <w:rPr>
      <w:sz w:val="20"/>
      <w:szCs w:val="20"/>
    </w:rPr>
  </w:style>
  <w:style w:type="character" w:customStyle="1" w:styleId="CommentaireCar">
    <w:name w:val="Commentaire Car"/>
    <w:basedOn w:val="Policepardfaut"/>
    <w:link w:val="Commentaire"/>
    <w:uiPriority w:val="99"/>
    <w:semiHidden/>
    <w:rsid w:val="0057195A"/>
    <w:rPr>
      <w:sz w:val="20"/>
      <w:szCs w:val="20"/>
    </w:rPr>
  </w:style>
  <w:style w:type="paragraph" w:styleId="Objetducommentaire">
    <w:name w:val="annotation subject"/>
    <w:basedOn w:val="Commentaire"/>
    <w:next w:val="Commentaire"/>
    <w:link w:val="ObjetducommentaireCar"/>
    <w:uiPriority w:val="99"/>
    <w:semiHidden/>
    <w:unhideWhenUsed/>
    <w:rsid w:val="0057195A"/>
    <w:rPr>
      <w:b/>
      <w:bCs/>
    </w:rPr>
  </w:style>
  <w:style w:type="character" w:customStyle="1" w:styleId="ObjetducommentaireCar">
    <w:name w:val="Objet du commentaire Car"/>
    <w:basedOn w:val="CommentaireCar"/>
    <w:link w:val="Objetducommentaire"/>
    <w:uiPriority w:val="99"/>
    <w:semiHidden/>
    <w:rsid w:val="0057195A"/>
    <w:rPr>
      <w:b/>
      <w:bCs/>
      <w:sz w:val="20"/>
      <w:szCs w:val="20"/>
    </w:rPr>
  </w:style>
  <w:style w:type="character" w:customStyle="1" w:styleId="Titre3Car">
    <w:name w:val="Titre 3 Car"/>
    <w:basedOn w:val="Policepardfaut"/>
    <w:link w:val="Titre3"/>
    <w:uiPriority w:val="9"/>
    <w:rsid w:val="00802062"/>
    <w:rPr>
      <w:rFonts w:ascii="Times New Roman" w:eastAsia="Times New Roman" w:hAnsi="Times New Roman" w:cs="Times New Roman"/>
      <w:b/>
      <w:bCs/>
      <w:sz w:val="27"/>
      <w:szCs w:val="27"/>
      <w:lang w:eastAsia="fr-FR"/>
    </w:rPr>
  </w:style>
  <w:style w:type="character" w:customStyle="1" w:styleId="c-timestamplabel">
    <w:name w:val="c-timestamp__label"/>
    <w:basedOn w:val="Policepardfaut"/>
    <w:rsid w:val="006E6DFF"/>
  </w:style>
  <w:style w:type="character" w:customStyle="1" w:styleId="Mentionnonrsolue2">
    <w:name w:val="Mention non résolue2"/>
    <w:basedOn w:val="Policepardfaut"/>
    <w:uiPriority w:val="99"/>
    <w:semiHidden/>
    <w:unhideWhenUsed/>
    <w:rsid w:val="00E87E62"/>
    <w:rPr>
      <w:color w:val="605E5C"/>
      <w:shd w:val="clear" w:color="auto" w:fill="E1DFDD"/>
    </w:rPr>
  </w:style>
  <w:style w:type="paragraph" w:styleId="NormalWeb">
    <w:name w:val="Normal (Web)"/>
    <w:basedOn w:val="Normal"/>
    <w:uiPriority w:val="99"/>
    <w:semiHidden/>
    <w:unhideWhenUsed/>
    <w:rsid w:val="00F67B0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445BE9"/>
    <w:rPr>
      <w:color w:val="605E5C"/>
      <w:shd w:val="clear" w:color="auto" w:fill="E1DFDD"/>
    </w:rPr>
  </w:style>
  <w:style w:type="paragraph" w:styleId="PrformatHTML">
    <w:name w:val="HTML Preformatted"/>
    <w:basedOn w:val="Normal"/>
    <w:link w:val="PrformatHTMLCar"/>
    <w:uiPriority w:val="99"/>
    <w:semiHidden/>
    <w:unhideWhenUsed/>
    <w:rsid w:val="00875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87555C"/>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951656">
      <w:bodyDiv w:val="1"/>
      <w:marLeft w:val="0"/>
      <w:marRight w:val="0"/>
      <w:marTop w:val="0"/>
      <w:marBottom w:val="0"/>
      <w:divBdr>
        <w:top w:val="none" w:sz="0" w:space="0" w:color="auto"/>
        <w:left w:val="none" w:sz="0" w:space="0" w:color="auto"/>
        <w:bottom w:val="none" w:sz="0" w:space="0" w:color="auto"/>
        <w:right w:val="none" w:sz="0" w:space="0" w:color="auto"/>
      </w:divBdr>
    </w:div>
    <w:div w:id="620378112">
      <w:bodyDiv w:val="1"/>
      <w:marLeft w:val="0"/>
      <w:marRight w:val="0"/>
      <w:marTop w:val="0"/>
      <w:marBottom w:val="0"/>
      <w:divBdr>
        <w:top w:val="none" w:sz="0" w:space="0" w:color="auto"/>
        <w:left w:val="none" w:sz="0" w:space="0" w:color="auto"/>
        <w:bottom w:val="none" w:sz="0" w:space="0" w:color="auto"/>
        <w:right w:val="none" w:sz="0" w:space="0" w:color="auto"/>
      </w:divBdr>
    </w:div>
    <w:div w:id="634987741">
      <w:bodyDiv w:val="1"/>
      <w:marLeft w:val="0"/>
      <w:marRight w:val="0"/>
      <w:marTop w:val="0"/>
      <w:marBottom w:val="0"/>
      <w:divBdr>
        <w:top w:val="none" w:sz="0" w:space="0" w:color="auto"/>
        <w:left w:val="none" w:sz="0" w:space="0" w:color="auto"/>
        <w:bottom w:val="none" w:sz="0" w:space="0" w:color="auto"/>
        <w:right w:val="none" w:sz="0" w:space="0" w:color="auto"/>
      </w:divBdr>
    </w:div>
    <w:div w:id="635791944">
      <w:bodyDiv w:val="1"/>
      <w:marLeft w:val="0"/>
      <w:marRight w:val="0"/>
      <w:marTop w:val="0"/>
      <w:marBottom w:val="0"/>
      <w:divBdr>
        <w:top w:val="none" w:sz="0" w:space="0" w:color="auto"/>
        <w:left w:val="none" w:sz="0" w:space="0" w:color="auto"/>
        <w:bottom w:val="none" w:sz="0" w:space="0" w:color="auto"/>
        <w:right w:val="none" w:sz="0" w:space="0" w:color="auto"/>
      </w:divBdr>
    </w:div>
    <w:div w:id="812798108">
      <w:bodyDiv w:val="1"/>
      <w:marLeft w:val="0"/>
      <w:marRight w:val="0"/>
      <w:marTop w:val="0"/>
      <w:marBottom w:val="0"/>
      <w:divBdr>
        <w:top w:val="none" w:sz="0" w:space="0" w:color="auto"/>
        <w:left w:val="none" w:sz="0" w:space="0" w:color="auto"/>
        <w:bottom w:val="none" w:sz="0" w:space="0" w:color="auto"/>
        <w:right w:val="none" w:sz="0" w:space="0" w:color="auto"/>
      </w:divBdr>
    </w:div>
    <w:div w:id="1212111367">
      <w:bodyDiv w:val="1"/>
      <w:marLeft w:val="0"/>
      <w:marRight w:val="0"/>
      <w:marTop w:val="0"/>
      <w:marBottom w:val="0"/>
      <w:divBdr>
        <w:top w:val="none" w:sz="0" w:space="0" w:color="auto"/>
        <w:left w:val="none" w:sz="0" w:space="0" w:color="auto"/>
        <w:bottom w:val="none" w:sz="0" w:space="0" w:color="auto"/>
        <w:right w:val="none" w:sz="0" w:space="0" w:color="auto"/>
      </w:divBdr>
      <w:divsChild>
        <w:div w:id="1361470578">
          <w:marLeft w:val="0"/>
          <w:marRight w:val="0"/>
          <w:marTop w:val="0"/>
          <w:marBottom w:val="0"/>
          <w:divBdr>
            <w:top w:val="none" w:sz="0" w:space="0" w:color="auto"/>
            <w:left w:val="none" w:sz="0" w:space="0" w:color="auto"/>
            <w:bottom w:val="none" w:sz="0" w:space="0" w:color="auto"/>
            <w:right w:val="none" w:sz="0" w:space="0" w:color="auto"/>
          </w:divBdr>
          <w:divsChild>
            <w:div w:id="1333679315">
              <w:marLeft w:val="0"/>
              <w:marRight w:val="0"/>
              <w:marTop w:val="0"/>
              <w:marBottom w:val="0"/>
              <w:divBdr>
                <w:top w:val="none" w:sz="0" w:space="0" w:color="auto"/>
                <w:left w:val="none" w:sz="0" w:space="0" w:color="auto"/>
                <w:bottom w:val="none" w:sz="0" w:space="0" w:color="auto"/>
                <w:right w:val="none" w:sz="0" w:space="0" w:color="auto"/>
              </w:divBdr>
              <w:divsChild>
                <w:div w:id="1378044001">
                  <w:marLeft w:val="0"/>
                  <w:marRight w:val="0"/>
                  <w:marTop w:val="0"/>
                  <w:marBottom w:val="0"/>
                  <w:divBdr>
                    <w:top w:val="none" w:sz="0" w:space="0" w:color="auto"/>
                    <w:left w:val="none" w:sz="0" w:space="0" w:color="auto"/>
                    <w:bottom w:val="none" w:sz="0" w:space="0" w:color="auto"/>
                    <w:right w:val="none" w:sz="0" w:space="0" w:color="auto"/>
                  </w:divBdr>
                  <w:divsChild>
                    <w:div w:id="1013341950">
                      <w:marLeft w:val="0"/>
                      <w:marRight w:val="0"/>
                      <w:marTop w:val="0"/>
                      <w:marBottom w:val="0"/>
                      <w:divBdr>
                        <w:top w:val="none" w:sz="0" w:space="0" w:color="auto"/>
                        <w:left w:val="none" w:sz="0" w:space="0" w:color="auto"/>
                        <w:bottom w:val="none" w:sz="0" w:space="0" w:color="auto"/>
                        <w:right w:val="none" w:sz="0" w:space="0" w:color="auto"/>
                      </w:divBdr>
                      <w:divsChild>
                        <w:div w:id="636372768">
                          <w:marLeft w:val="0"/>
                          <w:marRight w:val="0"/>
                          <w:marTop w:val="0"/>
                          <w:marBottom w:val="0"/>
                          <w:divBdr>
                            <w:top w:val="none" w:sz="0" w:space="0" w:color="auto"/>
                            <w:left w:val="none" w:sz="0" w:space="0" w:color="auto"/>
                            <w:bottom w:val="none" w:sz="0" w:space="0" w:color="auto"/>
                            <w:right w:val="none" w:sz="0" w:space="0" w:color="auto"/>
                          </w:divBdr>
                          <w:divsChild>
                            <w:div w:id="1541017162">
                              <w:marLeft w:val="-240"/>
                              <w:marRight w:val="-120"/>
                              <w:marTop w:val="0"/>
                              <w:marBottom w:val="0"/>
                              <w:divBdr>
                                <w:top w:val="none" w:sz="0" w:space="0" w:color="auto"/>
                                <w:left w:val="none" w:sz="0" w:space="0" w:color="auto"/>
                                <w:bottom w:val="none" w:sz="0" w:space="0" w:color="auto"/>
                                <w:right w:val="none" w:sz="0" w:space="0" w:color="auto"/>
                              </w:divBdr>
                              <w:divsChild>
                                <w:div w:id="681471530">
                                  <w:marLeft w:val="0"/>
                                  <w:marRight w:val="0"/>
                                  <w:marTop w:val="0"/>
                                  <w:marBottom w:val="60"/>
                                  <w:divBdr>
                                    <w:top w:val="none" w:sz="0" w:space="0" w:color="auto"/>
                                    <w:left w:val="none" w:sz="0" w:space="0" w:color="auto"/>
                                    <w:bottom w:val="none" w:sz="0" w:space="0" w:color="auto"/>
                                    <w:right w:val="none" w:sz="0" w:space="0" w:color="auto"/>
                                  </w:divBdr>
                                  <w:divsChild>
                                    <w:div w:id="178783974">
                                      <w:marLeft w:val="0"/>
                                      <w:marRight w:val="0"/>
                                      <w:marTop w:val="0"/>
                                      <w:marBottom w:val="0"/>
                                      <w:divBdr>
                                        <w:top w:val="none" w:sz="0" w:space="0" w:color="auto"/>
                                        <w:left w:val="none" w:sz="0" w:space="0" w:color="auto"/>
                                        <w:bottom w:val="none" w:sz="0" w:space="0" w:color="auto"/>
                                        <w:right w:val="none" w:sz="0" w:space="0" w:color="auto"/>
                                      </w:divBdr>
                                      <w:divsChild>
                                        <w:div w:id="790854988">
                                          <w:marLeft w:val="0"/>
                                          <w:marRight w:val="0"/>
                                          <w:marTop w:val="0"/>
                                          <w:marBottom w:val="0"/>
                                          <w:divBdr>
                                            <w:top w:val="none" w:sz="0" w:space="0" w:color="auto"/>
                                            <w:left w:val="none" w:sz="0" w:space="0" w:color="auto"/>
                                            <w:bottom w:val="none" w:sz="0" w:space="0" w:color="auto"/>
                                            <w:right w:val="none" w:sz="0" w:space="0" w:color="auto"/>
                                          </w:divBdr>
                                          <w:divsChild>
                                            <w:div w:id="26949971">
                                              <w:marLeft w:val="0"/>
                                              <w:marRight w:val="0"/>
                                              <w:marTop w:val="0"/>
                                              <w:marBottom w:val="0"/>
                                              <w:divBdr>
                                                <w:top w:val="none" w:sz="0" w:space="0" w:color="auto"/>
                                                <w:left w:val="none" w:sz="0" w:space="0" w:color="auto"/>
                                                <w:bottom w:val="none" w:sz="0" w:space="0" w:color="auto"/>
                                                <w:right w:val="none" w:sz="0" w:space="0" w:color="auto"/>
                                              </w:divBdr>
                                              <w:divsChild>
                                                <w:div w:id="29465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6212363">
          <w:marLeft w:val="0"/>
          <w:marRight w:val="0"/>
          <w:marTop w:val="0"/>
          <w:marBottom w:val="0"/>
          <w:divBdr>
            <w:top w:val="none" w:sz="0" w:space="0" w:color="auto"/>
            <w:left w:val="none" w:sz="0" w:space="0" w:color="auto"/>
            <w:bottom w:val="none" w:sz="0" w:space="0" w:color="auto"/>
            <w:right w:val="none" w:sz="0" w:space="0" w:color="auto"/>
          </w:divBdr>
          <w:divsChild>
            <w:div w:id="193620621">
              <w:marLeft w:val="0"/>
              <w:marRight w:val="0"/>
              <w:marTop w:val="0"/>
              <w:marBottom w:val="240"/>
              <w:divBdr>
                <w:top w:val="none" w:sz="0" w:space="0" w:color="auto"/>
                <w:left w:val="none" w:sz="0" w:space="0" w:color="auto"/>
                <w:bottom w:val="none" w:sz="0" w:space="0" w:color="auto"/>
                <w:right w:val="none" w:sz="0" w:space="0" w:color="auto"/>
              </w:divBdr>
              <w:divsChild>
                <w:div w:id="950357548">
                  <w:marLeft w:val="0"/>
                  <w:marRight w:val="0"/>
                  <w:marTop w:val="0"/>
                  <w:marBottom w:val="0"/>
                  <w:divBdr>
                    <w:top w:val="none" w:sz="0" w:space="0" w:color="auto"/>
                    <w:left w:val="none" w:sz="0" w:space="0" w:color="auto"/>
                    <w:bottom w:val="none" w:sz="0" w:space="0" w:color="auto"/>
                    <w:right w:val="none" w:sz="0" w:space="0" w:color="auto"/>
                  </w:divBdr>
                  <w:divsChild>
                    <w:div w:id="1586762364">
                      <w:marLeft w:val="0"/>
                      <w:marRight w:val="0"/>
                      <w:marTop w:val="0"/>
                      <w:marBottom w:val="0"/>
                      <w:divBdr>
                        <w:top w:val="none" w:sz="0" w:space="0" w:color="auto"/>
                        <w:left w:val="none" w:sz="0" w:space="0" w:color="auto"/>
                        <w:bottom w:val="none" w:sz="0" w:space="0" w:color="auto"/>
                        <w:right w:val="none" w:sz="0" w:space="0" w:color="auto"/>
                      </w:divBdr>
                      <w:divsChild>
                        <w:div w:id="773016720">
                          <w:marLeft w:val="0"/>
                          <w:marRight w:val="0"/>
                          <w:marTop w:val="0"/>
                          <w:marBottom w:val="0"/>
                          <w:divBdr>
                            <w:top w:val="none" w:sz="0" w:space="0" w:color="auto"/>
                            <w:left w:val="none" w:sz="0" w:space="0" w:color="auto"/>
                            <w:bottom w:val="none" w:sz="0" w:space="0" w:color="auto"/>
                            <w:right w:val="none" w:sz="0" w:space="0" w:color="auto"/>
                          </w:divBdr>
                          <w:divsChild>
                            <w:div w:id="445270525">
                              <w:marLeft w:val="0"/>
                              <w:marRight w:val="120"/>
                              <w:marTop w:val="0"/>
                              <w:marBottom w:val="0"/>
                              <w:divBdr>
                                <w:top w:val="none" w:sz="0" w:space="0" w:color="auto"/>
                                <w:left w:val="none" w:sz="0" w:space="0" w:color="auto"/>
                                <w:bottom w:val="none" w:sz="0" w:space="0" w:color="auto"/>
                                <w:right w:val="none" w:sz="0" w:space="0" w:color="auto"/>
                              </w:divBdr>
                              <w:divsChild>
                                <w:div w:id="278949953">
                                  <w:marLeft w:val="-300"/>
                                  <w:marRight w:val="0"/>
                                  <w:marTop w:val="0"/>
                                  <w:marBottom w:val="0"/>
                                  <w:divBdr>
                                    <w:top w:val="none" w:sz="0" w:space="0" w:color="auto"/>
                                    <w:left w:val="none" w:sz="0" w:space="0" w:color="auto"/>
                                    <w:bottom w:val="none" w:sz="0" w:space="0" w:color="auto"/>
                                    <w:right w:val="none" w:sz="0" w:space="0" w:color="auto"/>
                                  </w:divBdr>
                                </w:div>
                              </w:divsChild>
                            </w:div>
                            <w:div w:id="2019652637">
                              <w:marLeft w:val="-240"/>
                              <w:marRight w:val="-120"/>
                              <w:marTop w:val="0"/>
                              <w:marBottom w:val="0"/>
                              <w:divBdr>
                                <w:top w:val="none" w:sz="0" w:space="0" w:color="auto"/>
                                <w:left w:val="none" w:sz="0" w:space="0" w:color="auto"/>
                                <w:bottom w:val="none" w:sz="0" w:space="0" w:color="auto"/>
                                <w:right w:val="none" w:sz="0" w:space="0" w:color="auto"/>
                              </w:divBdr>
                              <w:divsChild>
                                <w:div w:id="775713703">
                                  <w:marLeft w:val="0"/>
                                  <w:marRight w:val="0"/>
                                  <w:marTop w:val="0"/>
                                  <w:marBottom w:val="60"/>
                                  <w:divBdr>
                                    <w:top w:val="none" w:sz="0" w:space="0" w:color="auto"/>
                                    <w:left w:val="none" w:sz="0" w:space="0" w:color="auto"/>
                                    <w:bottom w:val="none" w:sz="0" w:space="0" w:color="auto"/>
                                    <w:right w:val="none" w:sz="0" w:space="0" w:color="auto"/>
                                  </w:divBdr>
                                  <w:divsChild>
                                    <w:div w:id="1459303035">
                                      <w:marLeft w:val="0"/>
                                      <w:marRight w:val="0"/>
                                      <w:marTop w:val="0"/>
                                      <w:marBottom w:val="0"/>
                                      <w:divBdr>
                                        <w:top w:val="none" w:sz="0" w:space="0" w:color="auto"/>
                                        <w:left w:val="none" w:sz="0" w:space="0" w:color="auto"/>
                                        <w:bottom w:val="none" w:sz="0" w:space="0" w:color="auto"/>
                                        <w:right w:val="none" w:sz="0" w:space="0" w:color="auto"/>
                                      </w:divBdr>
                                      <w:divsChild>
                                        <w:div w:id="458498159">
                                          <w:marLeft w:val="0"/>
                                          <w:marRight w:val="0"/>
                                          <w:marTop w:val="0"/>
                                          <w:marBottom w:val="0"/>
                                          <w:divBdr>
                                            <w:top w:val="none" w:sz="0" w:space="0" w:color="auto"/>
                                            <w:left w:val="none" w:sz="0" w:space="0" w:color="auto"/>
                                            <w:bottom w:val="none" w:sz="0" w:space="0" w:color="auto"/>
                                            <w:right w:val="none" w:sz="0" w:space="0" w:color="auto"/>
                                          </w:divBdr>
                                          <w:divsChild>
                                            <w:div w:id="482083581">
                                              <w:marLeft w:val="0"/>
                                              <w:marRight w:val="0"/>
                                              <w:marTop w:val="0"/>
                                              <w:marBottom w:val="0"/>
                                              <w:divBdr>
                                                <w:top w:val="none" w:sz="0" w:space="0" w:color="auto"/>
                                                <w:left w:val="none" w:sz="0" w:space="0" w:color="auto"/>
                                                <w:bottom w:val="none" w:sz="0" w:space="0" w:color="auto"/>
                                                <w:right w:val="none" w:sz="0" w:space="0" w:color="auto"/>
                                              </w:divBdr>
                                              <w:divsChild>
                                                <w:div w:id="1142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928676">
      <w:bodyDiv w:val="1"/>
      <w:marLeft w:val="0"/>
      <w:marRight w:val="0"/>
      <w:marTop w:val="0"/>
      <w:marBottom w:val="0"/>
      <w:divBdr>
        <w:top w:val="none" w:sz="0" w:space="0" w:color="auto"/>
        <w:left w:val="none" w:sz="0" w:space="0" w:color="auto"/>
        <w:bottom w:val="none" w:sz="0" w:space="0" w:color="auto"/>
        <w:right w:val="none" w:sz="0" w:space="0" w:color="auto"/>
      </w:divBdr>
    </w:div>
    <w:div w:id="1613855199">
      <w:bodyDiv w:val="1"/>
      <w:marLeft w:val="0"/>
      <w:marRight w:val="0"/>
      <w:marTop w:val="0"/>
      <w:marBottom w:val="0"/>
      <w:divBdr>
        <w:top w:val="none" w:sz="0" w:space="0" w:color="auto"/>
        <w:left w:val="none" w:sz="0" w:space="0" w:color="auto"/>
        <w:bottom w:val="none" w:sz="0" w:space="0" w:color="auto"/>
        <w:right w:val="none" w:sz="0" w:space="0" w:color="auto"/>
      </w:divBdr>
    </w:div>
    <w:div w:id="1757365435">
      <w:bodyDiv w:val="1"/>
      <w:marLeft w:val="0"/>
      <w:marRight w:val="0"/>
      <w:marTop w:val="0"/>
      <w:marBottom w:val="0"/>
      <w:divBdr>
        <w:top w:val="none" w:sz="0" w:space="0" w:color="auto"/>
        <w:left w:val="none" w:sz="0" w:space="0" w:color="auto"/>
        <w:bottom w:val="none" w:sz="0" w:space="0" w:color="auto"/>
        <w:right w:val="none" w:sz="0" w:space="0" w:color="auto"/>
      </w:divBdr>
    </w:div>
    <w:div w:id="1836845523">
      <w:bodyDiv w:val="1"/>
      <w:marLeft w:val="0"/>
      <w:marRight w:val="0"/>
      <w:marTop w:val="0"/>
      <w:marBottom w:val="0"/>
      <w:divBdr>
        <w:top w:val="none" w:sz="0" w:space="0" w:color="auto"/>
        <w:left w:val="none" w:sz="0" w:space="0" w:color="auto"/>
        <w:bottom w:val="none" w:sz="0" w:space="0" w:color="auto"/>
        <w:right w:val="none" w:sz="0" w:space="0" w:color="auto"/>
      </w:divBdr>
    </w:div>
    <w:div w:id="1881431546">
      <w:bodyDiv w:val="1"/>
      <w:marLeft w:val="0"/>
      <w:marRight w:val="0"/>
      <w:marTop w:val="0"/>
      <w:marBottom w:val="0"/>
      <w:divBdr>
        <w:top w:val="none" w:sz="0" w:space="0" w:color="auto"/>
        <w:left w:val="none" w:sz="0" w:space="0" w:color="auto"/>
        <w:bottom w:val="none" w:sz="0" w:space="0" w:color="auto"/>
        <w:right w:val="none" w:sz="0" w:space="0" w:color="auto"/>
      </w:divBdr>
      <w:divsChild>
        <w:div w:id="716782632">
          <w:marLeft w:val="0"/>
          <w:marRight w:val="0"/>
          <w:marTop w:val="0"/>
          <w:marBottom w:val="0"/>
          <w:divBdr>
            <w:top w:val="none" w:sz="0" w:space="0" w:color="auto"/>
            <w:left w:val="none" w:sz="0" w:space="0" w:color="auto"/>
            <w:bottom w:val="none" w:sz="0" w:space="0" w:color="auto"/>
            <w:right w:val="none" w:sz="0" w:space="0" w:color="auto"/>
          </w:divBdr>
          <w:divsChild>
            <w:div w:id="160970066">
              <w:marLeft w:val="0"/>
              <w:marRight w:val="0"/>
              <w:marTop w:val="0"/>
              <w:marBottom w:val="0"/>
              <w:divBdr>
                <w:top w:val="none" w:sz="0" w:space="0" w:color="auto"/>
                <w:left w:val="none" w:sz="0" w:space="0" w:color="auto"/>
                <w:bottom w:val="none" w:sz="0" w:space="0" w:color="auto"/>
                <w:right w:val="none" w:sz="0" w:space="0" w:color="auto"/>
              </w:divBdr>
              <w:divsChild>
                <w:div w:id="305597034">
                  <w:marLeft w:val="0"/>
                  <w:marRight w:val="0"/>
                  <w:marTop w:val="0"/>
                  <w:marBottom w:val="0"/>
                  <w:divBdr>
                    <w:top w:val="none" w:sz="0" w:space="0" w:color="auto"/>
                    <w:left w:val="none" w:sz="0" w:space="0" w:color="auto"/>
                    <w:bottom w:val="none" w:sz="0" w:space="0" w:color="auto"/>
                    <w:right w:val="none" w:sz="0" w:space="0" w:color="auto"/>
                  </w:divBdr>
                  <w:divsChild>
                    <w:div w:id="1118447105">
                      <w:marLeft w:val="0"/>
                      <w:marRight w:val="0"/>
                      <w:marTop w:val="0"/>
                      <w:marBottom w:val="0"/>
                      <w:divBdr>
                        <w:top w:val="none" w:sz="0" w:space="0" w:color="auto"/>
                        <w:left w:val="none" w:sz="0" w:space="0" w:color="auto"/>
                        <w:bottom w:val="none" w:sz="0" w:space="0" w:color="auto"/>
                        <w:right w:val="none" w:sz="0" w:space="0" w:color="auto"/>
                      </w:divBdr>
                      <w:divsChild>
                        <w:div w:id="1104228417">
                          <w:marLeft w:val="0"/>
                          <w:marRight w:val="0"/>
                          <w:marTop w:val="0"/>
                          <w:marBottom w:val="0"/>
                          <w:divBdr>
                            <w:top w:val="none" w:sz="0" w:space="0" w:color="auto"/>
                            <w:left w:val="none" w:sz="0" w:space="0" w:color="auto"/>
                            <w:bottom w:val="none" w:sz="0" w:space="0" w:color="auto"/>
                            <w:right w:val="none" w:sz="0" w:space="0" w:color="auto"/>
                          </w:divBdr>
                          <w:divsChild>
                            <w:div w:id="1053039089">
                              <w:marLeft w:val="-240"/>
                              <w:marRight w:val="-120"/>
                              <w:marTop w:val="0"/>
                              <w:marBottom w:val="0"/>
                              <w:divBdr>
                                <w:top w:val="none" w:sz="0" w:space="0" w:color="auto"/>
                                <w:left w:val="none" w:sz="0" w:space="0" w:color="auto"/>
                                <w:bottom w:val="none" w:sz="0" w:space="0" w:color="auto"/>
                                <w:right w:val="none" w:sz="0" w:space="0" w:color="auto"/>
                              </w:divBdr>
                              <w:divsChild>
                                <w:div w:id="1076512551">
                                  <w:marLeft w:val="0"/>
                                  <w:marRight w:val="0"/>
                                  <w:marTop w:val="0"/>
                                  <w:marBottom w:val="60"/>
                                  <w:divBdr>
                                    <w:top w:val="none" w:sz="0" w:space="0" w:color="auto"/>
                                    <w:left w:val="none" w:sz="0" w:space="0" w:color="auto"/>
                                    <w:bottom w:val="none" w:sz="0" w:space="0" w:color="auto"/>
                                    <w:right w:val="none" w:sz="0" w:space="0" w:color="auto"/>
                                  </w:divBdr>
                                  <w:divsChild>
                                    <w:div w:id="1035884712">
                                      <w:marLeft w:val="0"/>
                                      <w:marRight w:val="0"/>
                                      <w:marTop w:val="0"/>
                                      <w:marBottom w:val="0"/>
                                      <w:divBdr>
                                        <w:top w:val="none" w:sz="0" w:space="0" w:color="auto"/>
                                        <w:left w:val="none" w:sz="0" w:space="0" w:color="auto"/>
                                        <w:bottom w:val="none" w:sz="0" w:space="0" w:color="auto"/>
                                        <w:right w:val="none" w:sz="0" w:space="0" w:color="auto"/>
                                      </w:divBdr>
                                      <w:divsChild>
                                        <w:div w:id="484325008">
                                          <w:marLeft w:val="0"/>
                                          <w:marRight w:val="0"/>
                                          <w:marTop w:val="0"/>
                                          <w:marBottom w:val="0"/>
                                          <w:divBdr>
                                            <w:top w:val="none" w:sz="0" w:space="0" w:color="auto"/>
                                            <w:left w:val="none" w:sz="0" w:space="0" w:color="auto"/>
                                            <w:bottom w:val="none" w:sz="0" w:space="0" w:color="auto"/>
                                            <w:right w:val="none" w:sz="0" w:space="0" w:color="auto"/>
                                          </w:divBdr>
                                          <w:divsChild>
                                            <w:div w:id="1141656865">
                                              <w:marLeft w:val="0"/>
                                              <w:marRight w:val="0"/>
                                              <w:marTop w:val="0"/>
                                              <w:marBottom w:val="0"/>
                                              <w:divBdr>
                                                <w:top w:val="none" w:sz="0" w:space="0" w:color="auto"/>
                                                <w:left w:val="none" w:sz="0" w:space="0" w:color="auto"/>
                                                <w:bottom w:val="none" w:sz="0" w:space="0" w:color="auto"/>
                                                <w:right w:val="none" w:sz="0" w:space="0" w:color="auto"/>
                                              </w:divBdr>
                                              <w:divsChild>
                                                <w:div w:id="168821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813201">
          <w:marLeft w:val="0"/>
          <w:marRight w:val="0"/>
          <w:marTop w:val="0"/>
          <w:marBottom w:val="0"/>
          <w:divBdr>
            <w:top w:val="none" w:sz="0" w:space="0" w:color="auto"/>
            <w:left w:val="none" w:sz="0" w:space="0" w:color="auto"/>
            <w:bottom w:val="none" w:sz="0" w:space="0" w:color="auto"/>
            <w:right w:val="none" w:sz="0" w:space="0" w:color="auto"/>
          </w:divBdr>
          <w:divsChild>
            <w:div w:id="412748594">
              <w:marLeft w:val="0"/>
              <w:marRight w:val="0"/>
              <w:marTop w:val="0"/>
              <w:marBottom w:val="0"/>
              <w:divBdr>
                <w:top w:val="none" w:sz="0" w:space="0" w:color="auto"/>
                <w:left w:val="none" w:sz="0" w:space="0" w:color="auto"/>
                <w:bottom w:val="none" w:sz="0" w:space="0" w:color="auto"/>
                <w:right w:val="none" w:sz="0" w:space="0" w:color="auto"/>
              </w:divBdr>
              <w:divsChild>
                <w:div w:id="354889598">
                  <w:marLeft w:val="0"/>
                  <w:marRight w:val="0"/>
                  <w:marTop w:val="0"/>
                  <w:marBottom w:val="0"/>
                  <w:divBdr>
                    <w:top w:val="none" w:sz="0" w:space="0" w:color="auto"/>
                    <w:left w:val="none" w:sz="0" w:space="0" w:color="auto"/>
                    <w:bottom w:val="none" w:sz="0" w:space="0" w:color="auto"/>
                    <w:right w:val="none" w:sz="0" w:space="0" w:color="auto"/>
                  </w:divBdr>
                  <w:divsChild>
                    <w:div w:id="1278948002">
                      <w:marLeft w:val="0"/>
                      <w:marRight w:val="0"/>
                      <w:marTop w:val="0"/>
                      <w:marBottom w:val="0"/>
                      <w:divBdr>
                        <w:top w:val="none" w:sz="0" w:space="0" w:color="auto"/>
                        <w:left w:val="none" w:sz="0" w:space="0" w:color="auto"/>
                        <w:bottom w:val="none" w:sz="0" w:space="0" w:color="auto"/>
                        <w:right w:val="none" w:sz="0" w:space="0" w:color="auto"/>
                      </w:divBdr>
                      <w:divsChild>
                        <w:div w:id="1328363229">
                          <w:marLeft w:val="0"/>
                          <w:marRight w:val="0"/>
                          <w:marTop w:val="0"/>
                          <w:marBottom w:val="0"/>
                          <w:divBdr>
                            <w:top w:val="none" w:sz="0" w:space="0" w:color="auto"/>
                            <w:left w:val="none" w:sz="0" w:space="0" w:color="auto"/>
                            <w:bottom w:val="none" w:sz="0" w:space="0" w:color="auto"/>
                            <w:right w:val="none" w:sz="0" w:space="0" w:color="auto"/>
                          </w:divBdr>
                          <w:divsChild>
                            <w:div w:id="87850823">
                              <w:marLeft w:val="0"/>
                              <w:marRight w:val="120"/>
                              <w:marTop w:val="0"/>
                              <w:marBottom w:val="0"/>
                              <w:divBdr>
                                <w:top w:val="none" w:sz="0" w:space="0" w:color="auto"/>
                                <w:left w:val="none" w:sz="0" w:space="0" w:color="auto"/>
                                <w:bottom w:val="none" w:sz="0" w:space="0" w:color="auto"/>
                                <w:right w:val="none" w:sz="0" w:space="0" w:color="auto"/>
                              </w:divBdr>
                              <w:divsChild>
                                <w:div w:id="1729037906">
                                  <w:marLeft w:val="-300"/>
                                  <w:marRight w:val="0"/>
                                  <w:marTop w:val="0"/>
                                  <w:marBottom w:val="0"/>
                                  <w:divBdr>
                                    <w:top w:val="none" w:sz="0" w:space="0" w:color="auto"/>
                                    <w:left w:val="none" w:sz="0" w:space="0" w:color="auto"/>
                                    <w:bottom w:val="none" w:sz="0" w:space="0" w:color="auto"/>
                                    <w:right w:val="none" w:sz="0" w:space="0" w:color="auto"/>
                                  </w:divBdr>
                                </w:div>
                              </w:divsChild>
                            </w:div>
                            <w:div w:id="1871335445">
                              <w:marLeft w:val="-240"/>
                              <w:marRight w:val="-120"/>
                              <w:marTop w:val="0"/>
                              <w:marBottom w:val="0"/>
                              <w:divBdr>
                                <w:top w:val="none" w:sz="0" w:space="0" w:color="auto"/>
                                <w:left w:val="none" w:sz="0" w:space="0" w:color="auto"/>
                                <w:bottom w:val="none" w:sz="0" w:space="0" w:color="auto"/>
                                <w:right w:val="none" w:sz="0" w:space="0" w:color="auto"/>
                              </w:divBdr>
                              <w:divsChild>
                                <w:div w:id="346369720">
                                  <w:marLeft w:val="0"/>
                                  <w:marRight w:val="0"/>
                                  <w:marTop w:val="0"/>
                                  <w:marBottom w:val="60"/>
                                  <w:divBdr>
                                    <w:top w:val="none" w:sz="0" w:space="0" w:color="auto"/>
                                    <w:left w:val="none" w:sz="0" w:space="0" w:color="auto"/>
                                    <w:bottom w:val="none" w:sz="0" w:space="0" w:color="auto"/>
                                    <w:right w:val="none" w:sz="0" w:space="0" w:color="auto"/>
                                  </w:divBdr>
                                  <w:divsChild>
                                    <w:div w:id="1472940371">
                                      <w:marLeft w:val="0"/>
                                      <w:marRight w:val="0"/>
                                      <w:marTop w:val="0"/>
                                      <w:marBottom w:val="0"/>
                                      <w:divBdr>
                                        <w:top w:val="none" w:sz="0" w:space="0" w:color="auto"/>
                                        <w:left w:val="none" w:sz="0" w:space="0" w:color="auto"/>
                                        <w:bottom w:val="none" w:sz="0" w:space="0" w:color="auto"/>
                                        <w:right w:val="none" w:sz="0" w:space="0" w:color="auto"/>
                                      </w:divBdr>
                                      <w:divsChild>
                                        <w:div w:id="1734770572">
                                          <w:marLeft w:val="0"/>
                                          <w:marRight w:val="0"/>
                                          <w:marTop w:val="0"/>
                                          <w:marBottom w:val="0"/>
                                          <w:divBdr>
                                            <w:top w:val="none" w:sz="0" w:space="0" w:color="auto"/>
                                            <w:left w:val="none" w:sz="0" w:space="0" w:color="auto"/>
                                            <w:bottom w:val="none" w:sz="0" w:space="0" w:color="auto"/>
                                            <w:right w:val="none" w:sz="0" w:space="0" w:color="auto"/>
                                          </w:divBdr>
                                          <w:divsChild>
                                            <w:div w:id="543563928">
                                              <w:marLeft w:val="0"/>
                                              <w:marRight w:val="0"/>
                                              <w:marTop w:val="0"/>
                                              <w:marBottom w:val="0"/>
                                              <w:divBdr>
                                                <w:top w:val="none" w:sz="0" w:space="0" w:color="auto"/>
                                                <w:left w:val="none" w:sz="0" w:space="0" w:color="auto"/>
                                                <w:bottom w:val="none" w:sz="0" w:space="0" w:color="auto"/>
                                                <w:right w:val="none" w:sz="0" w:space="0" w:color="auto"/>
                                              </w:divBdr>
                                              <w:divsChild>
                                                <w:div w:id="190880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070546">
          <w:marLeft w:val="0"/>
          <w:marRight w:val="0"/>
          <w:marTop w:val="0"/>
          <w:marBottom w:val="0"/>
          <w:divBdr>
            <w:top w:val="none" w:sz="0" w:space="0" w:color="auto"/>
            <w:left w:val="none" w:sz="0" w:space="0" w:color="auto"/>
            <w:bottom w:val="none" w:sz="0" w:space="0" w:color="auto"/>
            <w:right w:val="none" w:sz="0" w:space="0" w:color="auto"/>
          </w:divBdr>
          <w:divsChild>
            <w:div w:id="1293289645">
              <w:marLeft w:val="0"/>
              <w:marRight w:val="0"/>
              <w:marTop w:val="0"/>
              <w:marBottom w:val="0"/>
              <w:divBdr>
                <w:top w:val="none" w:sz="0" w:space="0" w:color="auto"/>
                <w:left w:val="none" w:sz="0" w:space="0" w:color="auto"/>
                <w:bottom w:val="none" w:sz="0" w:space="0" w:color="auto"/>
                <w:right w:val="none" w:sz="0" w:space="0" w:color="auto"/>
              </w:divBdr>
              <w:divsChild>
                <w:div w:id="1314263583">
                  <w:marLeft w:val="0"/>
                  <w:marRight w:val="0"/>
                  <w:marTop w:val="0"/>
                  <w:marBottom w:val="0"/>
                  <w:divBdr>
                    <w:top w:val="none" w:sz="0" w:space="0" w:color="auto"/>
                    <w:left w:val="none" w:sz="0" w:space="0" w:color="auto"/>
                    <w:bottom w:val="none" w:sz="0" w:space="0" w:color="auto"/>
                    <w:right w:val="none" w:sz="0" w:space="0" w:color="auto"/>
                  </w:divBdr>
                  <w:divsChild>
                    <w:div w:id="1169101110">
                      <w:marLeft w:val="0"/>
                      <w:marRight w:val="0"/>
                      <w:marTop w:val="0"/>
                      <w:marBottom w:val="0"/>
                      <w:divBdr>
                        <w:top w:val="none" w:sz="0" w:space="0" w:color="auto"/>
                        <w:left w:val="none" w:sz="0" w:space="0" w:color="auto"/>
                        <w:bottom w:val="none" w:sz="0" w:space="0" w:color="auto"/>
                        <w:right w:val="none" w:sz="0" w:space="0" w:color="auto"/>
                      </w:divBdr>
                      <w:divsChild>
                        <w:div w:id="231235606">
                          <w:marLeft w:val="0"/>
                          <w:marRight w:val="0"/>
                          <w:marTop w:val="0"/>
                          <w:marBottom w:val="0"/>
                          <w:divBdr>
                            <w:top w:val="none" w:sz="0" w:space="0" w:color="auto"/>
                            <w:left w:val="none" w:sz="0" w:space="0" w:color="auto"/>
                            <w:bottom w:val="none" w:sz="0" w:space="0" w:color="auto"/>
                            <w:right w:val="none" w:sz="0" w:space="0" w:color="auto"/>
                          </w:divBdr>
                          <w:divsChild>
                            <w:div w:id="1010913765">
                              <w:marLeft w:val="0"/>
                              <w:marRight w:val="120"/>
                              <w:marTop w:val="0"/>
                              <w:marBottom w:val="0"/>
                              <w:divBdr>
                                <w:top w:val="none" w:sz="0" w:space="0" w:color="auto"/>
                                <w:left w:val="none" w:sz="0" w:space="0" w:color="auto"/>
                                <w:bottom w:val="none" w:sz="0" w:space="0" w:color="auto"/>
                                <w:right w:val="none" w:sz="0" w:space="0" w:color="auto"/>
                              </w:divBdr>
                              <w:divsChild>
                                <w:div w:id="1577590891">
                                  <w:marLeft w:val="-300"/>
                                  <w:marRight w:val="0"/>
                                  <w:marTop w:val="0"/>
                                  <w:marBottom w:val="0"/>
                                  <w:divBdr>
                                    <w:top w:val="none" w:sz="0" w:space="0" w:color="auto"/>
                                    <w:left w:val="none" w:sz="0" w:space="0" w:color="auto"/>
                                    <w:bottom w:val="none" w:sz="0" w:space="0" w:color="auto"/>
                                    <w:right w:val="none" w:sz="0" w:space="0" w:color="auto"/>
                                  </w:divBdr>
                                </w:div>
                              </w:divsChild>
                            </w:div>
                            <w:div w:id="403382785">
                              <w:marLeft w:val="-240"/>
                              <w:marRight w:val="-120"/>
                              <w:marTop w:val="0"/>
                              <w:marBottom w:val="0"/>
                              <w:divBdr>
                                <w:top w:val="none" w:sz="0" w:space="0" w:color="auto"/>
                                <w:left w:val="none" w:sz="0" w:space="0" w:color="auto"/>
                                <w:bottom w:val="none" w:sz="0" w:space="0" w:color="auto"/>
                                <w:right w:val="none" w:sz="0" w:space="0" w:color="auto"/>
                              </w:divBdr>
                              <w:divsChild>
                                <w:div w:id="631833327">
                                  <w:marLeft w:val="0"/>
                                  <w:marRight w:val="0"/>
                                  <w:marTop w:val="0"/>
                                  <w:marBottom w:val="60"/>
                                  <w:divBdr>
                                    <w:top w:val="none" w:sz="0" w:space="0" w:color="auto"/>
                                    <w:left w:val="none" w:sz="0" w:space="0" w:color="auto"/>
                                    <w:bottom w:val="none" w:sz="0" w:space="0" w:color="auto"/>
                                    <w:right w:val="none" w:sz="0" w:space="0" w:color="auto"/>
                                  </w:divBdr>
                                  <w:divsChild>
                                    <w:div w:id="405567284">
                                      <w:marLeft w:val="0"/>
                                      <w:marRight w:val="0"/>
                                      <w:marTop w:val="0"/>
                                      <w:marBottom w:val="0"/>
                                      <w:divBdr>
                                        <w:top w:val="none" w:sz="0" w:space="0" w:color="auto"/>
                                        <w:left w:val="none" w:sz="0" w:space="0" w:color="auto"/>
                                        <w:bottom w:val="none" w:sz="0" w:space="0" w:color="auto"/>
                                        <w:right w:val="none" w:sz="0" w:space="0" w:color="auto"/>
                                      </w:divBdr>
                                      <w:divsChild>
                                        <w:div w:id="470708626">
                                          <w:marLeft w:val="0"/>
                                          <w:marRight w:val="0"/>
                                          <w:marTop w:val="0"/>
                                          <w:marBottom w:val="0"/>
                                          <w:divBdr>
                                            <w:top w:val="none" w:sz="0" w:space="0" w:color="auto"/>
                                            <w:left w:val="none" w:sz="0" w:space="0" w:color="auto"/>
                                            <w:bottom w:val="none" w:sz="0" w:space="0" w:color="auto"/>
                                            <w:right w:val="none" w:sz="0" w:space="0" w:color="auto"/>
                                          </w:divBdr>
                                          <w:divsChild>
                                            <w:div w:id="1574927379">
                                              <w:marLeft w:val="0"/>
                                              <w:marRight w:val="0"/>
                                              <w:marTop w:val="0"/>
                                              <w:marBottom w:val="0"/>
                                              <w:divBdr>
                                                <w:top w:val="none" w:sz="0" w:space="0" w:color="auto"/>
                                                <w:left w:val="none" w:sz="0" w:space="0" w:color="auto"/>
                                                <w:bottom w:val="none" w:sz="0" w:space="0" w:color="auto"/>
                                                <w:right w:val="none" w:sz="0" w:space="0" w:color="auto"/>
                                              </w:divBdr>
                                              <w:divsChild>
                                                <w:div w:id="138891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instagram.com/interfacetourismfran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interfacetourism.fr/en/" TargetMode="External"/><Relationship Id="rId12" Type="http://schemas.openxmlformats.org/officeDocument/2006/relationships/hyperlink" Target="https://www.facebook.com/InterfaceTourismFran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ommunication@interfacetourism.co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linkedin.com/company/116620/" TargetMode="External"/><Relationship Id="rId5" Type="http://schemas.openxmlformats.org/officeDocument/2006/relationships/webSettings" Target="webSettings.xml"/><Relationship Id="rId15" Type="http://schemas.openxmlformats.org/officeDocument/2006/relationships/hyperlink" Target="mailto:geneve@interfacetourism.com" TargetMode="External"/><Relationship Id="rId10" Type="http://schemas.openxmlformats.org/officeDocument/2006/relationships/hyperlink" Target="http://www.interfacetourismgroup.com" TargetMode="Externa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hyperlink" Target="https://twitter.com/InterfaceFranc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A8F56-B66C-C544-8824-0E9B0DAB9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2884</Characters>
  <Application>Microsoft Office Word</Application>
  <DocSecurity>0</DocSecurity>
  <Lines>24</Lines>
  <Paragraphs>6</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CG27</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Stéphanie</dc:creator>
  <cp:lastModifiedBy>clara.marie.gomes@gmail.com</cp:lastModifiedBy>
  <cp:revision>2</cp:revision>
  <dcterms:created xsi:type="dcterms:W3CDTF">2020-09-21T13:15:00Z</dcterms:created>
  <dcterms:modified xsi:type="dcterms:W3CDTF">2020-09-21T13:15:00Z</dcterms:modified>
</cp:coreProperties>
</file>